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5A4CC5" w:rsidRPr="008E0FB0" w:rsidRDefault="005A4CC5" w:rsidP="00234457">
      <w:pPr>
        <w:pStyle w:val="a3"/>
        <w:spacing w:before="0" w:beforeAutospacing="0" w:after="180" w:afterAutospacing="0" w:line="360" w:lineRule="auto"/>
        <w:jc w:val="center"/>
        <w:rPr>
          <w:rFonts w:ascii="Simsun" w:hAnsi="Simsun" w:hint="eastAsia"/>
          <w:color w:val="333333"/>
          <w:sz w:val="44"/>
          <w:szCs w:val="44"/>
        </w:rPr>
      </w:pPr>
      <w:r w:rsidRPr="008E0FB0">
        <w:rPr>
          <w:rFonts w:ascii="黑体" w:eastAsia="黑体" w:hint="eastAsia"/>
          <w:b/>
          <w:sz w:val="44"/>
          <w:szCs w:val="44"/>
        </w:rPr>
        <w:t>上海交通大学教书育人奖事迹</w:t>
      </w:r>
    </w:p>
    <w:p w:rsidR="00106603" w:rsidRPr="005C5056" w:rsidRDefault="00106603" w:rsidP="00234457">
      <w:pPr>
        <w:pStyle w:val="a3"/>
        <w:spacing w:beforeLines="200" w:before="624" w:beforeAutospacing="0" w:after="180" w:afterAutospacing="0" w:line="360" w:lineRule="auto"/>
        <w:ind w:firstLineChars="200" w:firstLine="480"/>
        <w:jc w:val="both"/>
        <w:rPr>
          <w:rFonts w:ascii="仿宋" w:eastAsia="仿宋" w:hAnsi="仿宋"/>
          <w:color w:val="333333"/>
        </w:rPr>
      </w:pPr>
      <w:r w:rsidRPr="005C5056">
        <w:rPr>
          <w:rFonts w:ascii="仿宋" w:eastAsia="仿宋" w:hAnsi="仿宋" w:hint="eastAsia"/>
          <w:color w:val="333333"/>
        </w:rPr>
        <w:t>滕金芳</w:t>
      </w:r>
      <w:r w:rsidR="005A4CC5" w:rsidRPr="005C5056">
        <w:rPr>
          <w:rFonts w:ascii="仿宋" w:eastAsia="仿宋" w:hAnsi="仿宋" w:hint="eastAsia"/>
          <w:color w:val="333333"/>
        </w:rPr>
        <w:t>，</w:t>
      </w:r>
      <w:r w:rsidRPr="005C5056">
        <w:rPr>
          <w:rFonts w:ascii="仿宋" w:eastAsia="仿宋" w:hAnsi="仿宋" w:hint="eastAsia"/>
          <w:color w:val="333333"/>
        </w:rPr>
        <w:t>女</w:t>
      </w:r>
      <w:r w:rsidR="005A4CC5" w:rsidRPr="005C5056">
        <w:rPr>
          <w:rFonts w:ascii="仿宋" w:eastAsia="仿宋" w:hAnsi="仿宋" w:hint="eastAsia"/>
          <w:color w:val="333333"/>
        </w:rPr>
        <w:t>，</w:t>
      </w:r>
      <w:r w:rsidR="005A4CC5" w:rsidRPr="005C5056">
        <w:rPr>
          <w:rFonts w:ascii="仿宋" w:eastAsia="仿宋" w:hAnsi="仿宋"/>
          <w:color w:val="333333"/>
        </w:rPr>
        <w:t>19</w:t>
      </w:r>
      <w:r w:rsidRPr="005C5056">
        <w:rPr>
          <w:rFonts w:ascii="仿宋" w:eastAsia="仿宋" w:hAnsi="仿宋"/>
          <w:color w:val="333333"/>
        </w:rPr>
        <w:t>68</w:t>
      </w:r>
      <w:r w:rsidR="005A4CC5" w:rsidRPr="005C5056">
        <w:rPr>
          <w:rFonts w:ascii="仿宋" w:eastAsia="仿宋" w:hAnsi="仿宋"/>
          <w:color w:val="333333"/>
        </w:rPr>
        <w:t>年</w:t>
      </w:r>
      <w:r w:rsidRPr="005C5056">
        <w:rPr>
          <w:rFonts w:ascii="仿宋" w:eastAsia="仿宋" w:hAnsi="仿宋" w:hint="eastAsia"/>
          <w:color w:val="333333"/>
        </w:rPr>
        <w:t>10</w:t>
      </w:r>
      <w:r w:rsidR="005A4CC5" w:rsidRPr="005C5056">
        <w:rPr>
          <w:rFonts w:ascii="仿宋" w:eastAsia="仿宋" w:hAnsi="仿宋"/>
          <w:color w:val="333333"/>
        </w:rPr>
        <w:t>月出生，</w:t>
      </w:r>
      <w:r w:rsidR="005A4CC5" w:rsidRPr="005C5056">
        <w:rPr>
          <w:rFonts w:ascii="仿宋" w:eastAsia="仿宋" w:hAnsi="仿宋" w:hint="eastAsia"/>
          <w:color w:val="333333"/>
        </w:rPr>
        <w:t>上海交通</w:t>
      </w:r>
      <w:r w:rsidR="005A4CC5" w:rsidRPr="005C5056">
        <w:rPr>
          <w:rFonts w:ascii="仿宋" w:eastAsia="仿宋" w:hAnsi="仿宋"/>
          <w:color w:val="333333"/>
        </w:rPr>
        <w:t>大学航空航天学院</w:t>
      </w:r>
      <w:r w:rsidRPr="005C5056">
        <w:rPr>
          <w:rFonts w:ascii="仿宋" w:eastAsia="仿宋" w:hAnsi="仿宋" w:hint="eastAsia"/>
          <w:color w:val="333333"/>
        </w:rPr>
        <w:t>航空宇航推进</w:t>
      </w:r>
      <w:r w:rsidR="005A4CC5" w:rsidRPr="005C5056">
        <w:rPr>
          <w:rFonts w:ascii="仿宋" w:eastAsia="仿宋" w:hAnsi="仿宋" w:hint="eastAsia"/>
          <w:color w:val="333333"/>
        </w:rPr>
        <w:t>系</w:t>
      </w:r>
      <w:r w:rsidRPr="005C5056">
        <w:rPr>
          <w:rFonts w:ascii="仿宋" w:eastAsia="仿宋" w:hAnsi="仿宋" w:hint="eastAsia"/>
          <w:color w:val="333333"/>
        </w:rPr>
        <w:t>教学科研并重型</w:t>
      </w:r>
      <w:r w:rsidR="00B71BB4">
        <w:rPr>
          <w:rFonts w:ascii="仿宋" w:eastAsia="仿宋" w:hAnsi="仿宋" w:hint="eastAsia"/>
          <w:color w:val="333333"/>
        </w:rPr>
        <w:t>岗位</w:t>
      </w:r>
      <w:r w:rsidR="005A4CC5" w:rsidRPr="005C5056">
        <w:rPr>
          <w:rFonts w:ascii="仿宋" w:eastAsia="仿宋" w:hAnsi="仿宋"/>
          <w:color w:val="333333"/>
        </w:rPr>
        <w:t>教师</w:t>
      </w:r>
      <w:r w:rsidRPr="005C5056">
        <w:rPr>
          <w:rFonts w:ascii="仿宋" w:eastAsia="仿宋" w:hAnsi="仿宋" w:hint="eastAsia"/>
          <w:color w:val="333333"/>
        </w:rPr>
        <w:t>，</w:t>
      </w:r>
      <w:r w:rsidRPr="005C5056">
        <w:rPr>
          <w:rFonts w:ascii="仿宋" w:eastAsia="仿宋" w:hAnsi="仿宋"/>
          <w:color w:val="333333"/>
        </w:rPr>
        <w:t>研究员职称。</w:t>
      </w:r>
      <w:r w:rsidRPr="005C5056">
        <w:rPr>
          <w:rFonts w:ascii="仿宋" w:eastAsia="仿宋" w:hAnsi="仿宋" w:hint="eastAsia"/>
          <w:color w:val="333333"/>
        </w:rPr>
        <w:t>上海交通大学</w:t>
      </w:r>
      <w:r w:rsidRPr="005C5056">
        <w:rPr>
          <w:rFonts w:ascii="仿宋" w:eastAsia="仿宋" w:hAnsi="仿宋"/>
          <w:color w:val="333333"/>
        </w:rPr>
        <w:t>2018年度上海高校市级精品课程推荐课程“推进原理”负</w:t>
      </w:r>
      <w:bookmarkStart w:id="0" w:name="_GoBack"/>
      <w:bookmarkEnd w:id="0"/>
      <w:r w:rsidRPr="005C5056">
        <w:rPr>
          <w:rFonts w:ascii="仿宋" w:eastAsia="仿宋" w:hAnsi="仿宋"/>
          <w:color w:val="333333"/>
        </w:rPr>
        <w:t>责人与主讲教师，先后获得上海交通大学烛光奖、优秀教师凌鸿勋奖、三八红旗手，2016年度上海交通大学“航空宇航推进系列课程教学改革与实践”教学成果二等奖，</w:t>
      </w:r>
      <w:r w:rsidR="006E1A0A" w:rsidRPr="005C5056">
        <w:rPr>
          <w:rFonts w:ascii="仿宋" w:eastAsia="仿宋" w:hAnsi="仿宋"/>
          <w:color w:val="333333"/>
        </w:rPr>
        <w:t>2016</w:t>
      </w:r>
      <w:r w:rsidR="006E1A0A">
        <w:rPr>
          <w:rFonts w:ascii="仿宋" w:eastAsia="仿宋" w:hAnsi="仿宋" w:hint="eastAsia"/>
          <w:color w:val="333333"/>
        </w:rPr>
        <w:t>、2</w:t>
      </w:r>
      <w:r w:rsidR="006E1A0A">
        <w:rPr>
          <w:rFonts w:ascii="仿宋" w:eastAsia="仿宋" w:hAnsi="仿宋"/>
          <w:color w:val="333333"/>
        </w:rPr>
        <w:t>017</w:t>
      </w:r>
      <w:r w:rsidR="006E1A0A" w:rsidRPr="005C5056">
        <w:rPr>
          <w:rFonts w:ascii="仿宋" w:eastAsia="仿宋" w:hAnsi="仿宋"/>
          <w:color w:val="333333"/>
        </w:rPr>
        <w:t>年度上海交通大学</w:t>
      </w:r>
      <w:r w:rsidR="006E1A0A">
        <w:rPr>
          <w:rFonts w:ascii="仿宋" w:eastAsia="仿宋" w:hAnsi="仿宋" w:hint="eastAsia"/>
          <w:color w:val="333333"/>
        </w:rPr>
        <w:t>航空航天学院优秀教师，</w:t>
      </w:r>
      <w:r w:rsidRPr="005C5056">
        <w:rPr>
          <w:rFonts w:ascii="仿宋" w:eastAsia="仿宋" w:hAnsi="仿宋"/>
          <w:color w:val="333333"/>
        </w:rPr>
        <w:t>2017年度上海市教育系统巾帼建功标兵。</w:t>
      </w:r>
    </w:p>
    <w:p w:rsidR="005C5056" w:rsidRPr="005C5056" w:rsidRDefault="005C5056" w:rsidP="00234457">
      <w:pPr>
        <w:pStyle w:val="a3"/>
        <w:spacing w:before="0" w:beforeAutospacing="0" w:after="180" w:afterAutospacing="0" w:line="360" w:lineRule="auto"/>
        <w:ind w:firstLineChars="200" w:firstLine="480"/>
        <w:jc w:val="both"/>
        <w:rPr>
          <w:rFonts w:ascii="仿宋" w:eastAsia="仿宋" w:hAnsi="仿宋"/>
          <w:szCs w:val="21"/>
        </w:rPr>
      </w:pPr>
      <w:r w:rsidRPr="005C5056">
        <w:rPr>
          <w:rFonts w:ascii="仿宋" w:eastAsia="仿宋" w:hAnsi="仿宋" w:hint="eastAsia"/>
          <w:color w:val="333333"/>
        </w:rPr>
        <w:t>推进原理课程是上海交通大学</w:t>
      </w:r>
      <w:r w:rsidRPr="005C5056">
        <w:rPr>
          <w:rFonts w:ascii="仿宋" w:eastAsia="仿宋" w:hAnsi="仿宋"/>
          <w:color w:val="333333"/>
        </w:rPr>
        <w:t>航空航天工程</w:t>
      </w:r>
      <w:r w:rsidRPr="007F2631">
        <w:rPr>
          <w:rFonts w:ascii="仿宋" w:eastAsia="仿宋" w:hAnsi="仿宋"/>
          <w:b/>
          <w:color w:val="333333"/>
        </w:rPr>
        <w:t>本科专业</w:t>
      </w:r>
      <w:r w:rsidRPr="005C5056">
        <w:rPr>
          <w:rFonts w:ascii="仿宋" w:eastAsia="仿宋" w:hAnsi="仿宋"/>
          <w:b/>
          <w:color w:val="333333"/>
        </w:rPr>
        <w:t>必修课</w:t>
      </w:r>
      <w:r w:rsidRPr="005C5056">
        <w:rPr>
          <w:rFonts w:ascii="仿宋" w:eastAsia="仿宋" w:hAnsi="仿宋"/>
          <w:color w:val="333333"/>
        </w:rPr>
        <w:t>，在大三下学期开课，是一门很重要的难度大、综合性高的课程。</w:t>
      </w:r>
      <w:r w:rsidRPr="005C5056">
        <w:rPr>
          <w:rFonts w:ascii="仿宋" w:eastAsia="仿宋" w:hAnsi="仿宋" w:hint="eastAsia"/>
          <w:color w:val="333333"/>
        </w:rPr>
        <w:t>滕金芳老师在</w:t>
      </w:r>
      <w:r w:rsidRPr="005C5056">
        <w:rPr>
          <w:rFonts w:ascii="仿宋" w:eastAsia="仿宋" w:hAnsi="仿宋"/>
          <w:color w:val="333333"/>
        </w:rPr>
        <w:t>2009年</w:t>
      </w:r>
      <w:r w:rsidRPr="005C5056">
        <w:rPr>
          <w:rFonts w:ascii="仿宋" w:eastAsia="仿宋" w:hAnsi="仿宋" w:hint="eastAsia"/>
          <w:color w:val="333333"/>
        </w:rPr>
        <w:t>入职上海交大</w:t>
      </w:r>
      <w:r w:rsidRPr="005C5056">
        <w:rPr>
          <w:rFonts w:ascii="仿宋" w:eastAsia="仿宋" w:hAnsi="仿宋"/>
          <w:color w:val="333333"/>
        </w:rPr>
        <w:t>之前在中航工业工作，担任</w:t>
      </w:r>
      <w:r w:rsidR="00E80F89">
        <w:rPr>
          <w:rFonts w:ascii="仿宋" w:eastAsia="仿宋" w:hAnsi="仿宋" w:hint="eastAsia"/>
          <w:color w:val="333333"/>
        </w:rPr>
        <w:t>过</w:t>
      </w:r>
      <w:r w:rsidR="00E80F89" w:rsidRPr="00E80F89">
        <w:rPr>
          <w:rFonts w:ascii="仿宋" w:eastAsia="仿宋" w:hAnsi="仿宋" w:hint="eastAsia"/>
          <w:color w:val="333333"/>
        </w:rPr>
        <w:t>多个航空发动机型号风扇</w:t>
      </w:r>
      <w:r w:rsidR="00E80F89" w:rsidRPr="00E80F89">
        <w:rPr>
          <w:rFonts w:ascii="仿宋" w:eastAsia="仿宋" w:hAnsi="仿宋"/>
          <w:color w:val="333333"/>
        </w:rPr>
        <w:t>/压气机</w:t>
      </w:r>
      <w:r w:rsidR="00E80F89">
        <w:rPr>
          <w:rFonts w:ascii="仿宋" w:eastAsia="仿宋" w:hAnsi="仿宋" w:hint="eastAsia"/>
          <w:color w:val="333333"/>
        </w:rPr>
        <w:t>部件主任</w:t>
      </w:r>
      <w:r w:rsidR="00FC7EF3">
        <w:rPr>
          <w:rFonts w:ascii="仿宋" w:eastAsia="仿宋" w:hAnsi="仿宋" w:hint="eastAsia"/>
          <w:color w:val="333333"/>
        </w:rPr>
        <w:t>设计</w:t>
      </w:r>
      <w:r w:rsidR="00E80F89">
        <w:rPr>
          <w:rFonts w:ascii="仿宋" w:eastAsia="仿宋" w:hAnsi="仿宋" w:hint="eastAsia"/>
          <w:color w:val="333333"/>
        </w:rPr>
        <w:t>师以及</w:t>
      </w:r>
      <w:r w:rsidRPr="005C5056">
        <w:rPr>
          <w:rFonts w:ascii="仿宋" w:eastAsia="仿宋" w:hAnsi="仿宋"/>
          <w:color w:val="333333"/>
        </w:rPr>
        <w:t>两个</w:t>
      </w:r>
      <w:r w:rsidR="00E80F89">
        <w:rPr>
          <w:rFonts w:ascii="仿宋" w:eastAsia="仿宋" w:hAnsi="仿宋" w:hint="eastAsia"/>
          <w:color w:val="333333"/>
        </w:rPr>
        <w:t>航空</w:t>
      </w:r>
      <w:r w:rsidRPr="005C5056">
        <w:rPr>
          <w:rFonts w:ascii="仿宋" w:eastAsia="仿宋" w:hAnsi="仿宋"/>
          <w:color w:val="333333"/>
        </w:rPr>
        <w:t>发动机型号副总设计师</w:t>
      </w:r>
      <w:r w:rsidRPr="005C5056">
        <w:rPr>
          <w:rFonts w:ascii="仿宋" w:eastAsia="仿宋" w:hAnsi="仿宋" w:hint="eastAsia"/>
          <w:color w:val="333333"/>
        </w:rPr>
        <w:t>，</w:t>
      </w:r>
      <w:r w:rsidR="00E80F89">
        <w:rPr>
          <w:rFonts w:ascii="仿宋" w:eastAsia="仿宋" w:hAnsi="仿宋" w:hint="eastAsia"/>
          <w:color w:val="333333"/>
        </w:rPr>
        <w:t>具有负责</w:t>
      </w:r>
      <w:r w:rsidRPr="005C5056">
        <w:rPr>
          <w:rFonts w:ascii="仿宋" w:eastAsia="仿宋" w:hAnsi="仿宋" w:hint="eastAsia"/>
          <w:szCs w:val="21"/>
        </w:rPr>
        <w:t>多项国家重点航空发动机型号</w:t>
      </w:r>
      <w:r w:rsidR="001400C9" w:rsidRPr="005C5056">
        <w:rPr>
          <w:rFonts w:ascii="仿宋" w:eastAsia="仿宋" w:hAnsi="仿宋" w:hint="eastAsia"/>
          <w:szCs w:val="21"/>
        </w:rPr>
        <w:t>研制</w:t>
      </w:r>
      <w:r w:rsidR="00FC7EF3">
        <w:rPr>
          <w:rFonts w:ascii="仿宋" w:eastAsia="仿宋" w:hAnsi="仿宋" w:hint="eastAsia"/>
          <w:szCs w:val="21"/>
        </w:rPr>
        <w:t>任务</w:t>
      </w:r>
      <w:r>
        <w:rPr>
          <w:rFonts w:ascii="仿宋" w:eastAsia="仿宋" w:hAnsi="仿宋" w:hint="eastAsia"/>
          <w:szCs w:val="21"/>
        </w:rPr>
        <w:t>的</w:t>
      </w:r>
      <w:r w:rsidR="00E80F89">
        <w:rPr>
          <w:rFonts w:ascii="仿宋" w:eastAsia="仿宋" w:hAnsi="仿宋" w:hint="eastAsia"/>
          <w:szCs w:val="21"/>
        </w:rPr>
        <w:t>丰富</w:t>
      </w:r>
      <w:r w:rsidRPr="005C5056">
        <w:rPr>
          <w:rFonts w:ascii="仿宋" w:eastAsia="仿宋" w:hAnsi="仿宋" w:hint="eastAsia"/>
          <w:szCs w:val="21"/>
        </w:rPr>
        <w:t>经历</w:t>
      </w:r>
      <w:r w:rsidR="00E80F89">
        <w:rPr>
          <w:rFonts w:ascii="仿宋" w:eastAsia="仿宋" w:hAnsi="仿宋" w:hint="eastAsia"/>
          <w:szCs w:val="21"/>
        </w:rPr>
        <w:t>，</w:t>
      </w:r>
      <w:r w:rsidRPr="005C5056">
        <w:rPr>
          <w:rFonts w:ascii="仿宋" w:eastAsia="仿宋" w:hAnsi="仿宋" w:hint="eastAsia"/>
          <w:szCs w:val="21"/>
        </w:rPr>
        <w:t>目前</w:t>
      </w:r>
      <w:r w:rsidR="001400C9">
        <w:rPr>
          <w:rFonts w:ascii="仿宋" w:eastAsia="仿宋" w:hAnsi="仿宋" w:hint="eastAsia"/>
          <w:szCs w:val="21"/>
        </w:rPr>
        <w:t>正在</w:t>
      </w:r>
      <w:r w:rsidRPr="005C5056">
        <w:rPr>
          <w:rFonts w:ascii="仿宋" w:eastAsia="仿宋" w:hAnsi="仿宋" w:hint="eastAsia"/>
          <w:szCs w:val="21"/>
        </w:rPr>
        <w:t>从事航空发动机气动热力学</w:t>
      </w:r>
      <w:r w:rsidR="00E80F89">
        <w:rPr>
          <w:rFonts w:ascii="仿宋" w:eastAsia="仿宋" w:hAnsi="仿宋" w:hint="eastAsia"/>
          <w:szCs w:val="21"/>
        </w:rPr>
        <w:t>研究，</w:t>
      </w:r>
      <w:r w:rsidR="00FC7EF3">
        <w:rPr>
          <w:rFonts w:ascii="仿宋" w:eastAsia="仿宋" w:hAnsi="仿宋" w:hint="eastAsia"/>
          <w:szCs w:val="21"/>
        </w:rPr>
        <w:t>获得了</w:t>
      </w:r>
      <w:r w:rsidR="00E80F89" w:rsidRPr="00E80F89">
        <w:rPr>
          <w:rFonts w:ascii="仿宋" w:eastAsia="仿宋" w:hAnsi="仿宋" w:hint="eastAsia"/>
          <w:szCs w:val="21"/>
        </w:rPr>
        <w:t>国家自然科学基金</w:t>
      </w:r>
      <w:r w:rsidR="00E80F89">
        <w:rPr>
          <w:rFonts w:ascii="仿宋" w:eastAsia="仿宋" w:hAnsi="仿宋" w:hint="eastAsia"/>
          <w:szCs w:val="21"/>
        </w:rPr>
        <w:t>和上海市重大</w:t>
      </w:r>
      <w:r w:rsidR="004138A6">
        <w:rPr>
          <w:rFonts w:ascii="仿宋" w:eastAsia="仿宋" w:hAnsi="仿宋" w:hint="eastAsia"/>
          <w:szCs w:val="21"/>
        </w:rPr>
        <w:t>科技</w:t>
      </w:r>
      <w:r w:rsidR="00E80F89">
        <w:rPr>
          <w:rFonts w:ascii="仿宋" w:eastAsia="仿宋" w:hAnsi="仿宋" w:hint="eastAsia"/>
          <w:szCs w:val="21"/>
        </w:rPr>
        <w:t>创新项目</w:t>
      </w:r>
      <w:r w:rsidR="001B70AA">
        <w:rPr>
          <w:rFonts w:ascii="仿宋" w:eastAsia="仿宋" w:hAnsi="仿宋" w:hint="eastAsia"/>
          <w:szCs w:val="21"/>
        </w:rPr>
        <w:t>的</w:t>
      </w:r>
      <w:r w:rsidR="00E80F89">
        <w:rPr>
          <w:rFonts w:ascii="仿宋" w:eastAsia="仿宋" w:hAnsi="仿宋" w:hint="eastAsia"/>
          <w:szCs w:val="21"/>
        </w:rPr>
        <w:t>科研成果</w:t>
      </w:r>
      <w:r w:rsidR="001B70AA">
        <w:rPr>
          <w:rFonts w:ascii="仿宋" w:eastAsia="仿宋" w:hAnsi="仿宋" w:hint="eastAsia"/>
          <w:szCs w:val="21"/>
        </w:rPr>
        <w:t>。</w:t>
      </w:r>
      <w:r w:rsidR="00E80F89">
        <w:rPr>
          <w:rFonts w:ascii="仿宋" w:eastAsia="仿宋" w:hAnsi="仿宋" w:hint="eastAsia"/>
          <w:szCs w:val="21"/>
        </w:rPr>
        <w:t>科研教学相长</w:t>
      </w:r>
      <w:r w:rsidRPr="005C5056">
        <w:rPr>
          <w:rFonts w:ascii="仿宋" w:eastAsia="仿宋" w:hAnsi="仿宋" w:hint="eastAsia"/>
          <w:szCs w:val="21"/>
        </w:rPr>
        <w:t>，</w:t>
      </w:r>
      <w:r w:rsidR="001B70AA">
        <w:rPr>
          <w:rFonts w:ascii="仿宋" w:eastAsia="仿宋" w:hAnsi="仿宋" w:hint="eastAsia"/>
          <w:szCs w:val="21"/>
        </w:rPr>
        <w:t>滕</w:t>
      </w:r>
      <w:r w:rsidR="00F97166" w:rsidRPr="005C5056">
        <w:rPr>
          <w:rFonts w:ascii="仿宋" w:eastAsia="仿宋" w:hAnsi="仿宋" w:hint="eastAsia"/>
          <w:color w:val="333333"/>
        </w:rPr>
        <w:t>金芳</w:t>
      </w:r>
      <w:r w:rsidR="001B70AA">
        <w:rPr>
          <w:rFonts w:ascii="仿宋" w:eastAsia="仿宋" w:hAnsi="仿宋" w:hint="eastAsia"/>
          <w:szCs w:val="21"/>
        </w:rPr>
        <w:t>老师</w:t>
      </w:r>
      <w:r w:rsidRPr="005C5056">
        <w:rPr>
          <w:rFonts w:ascii="仿宋" w:eastAsia="仿宋" w:hAnsi="仿宋" w:hint="eastAsia"/>
          <w:szCs w:val="21"/>
        </w:rPr>
        <w:t>将系统理论知识和工程实践融会贯通到推进原理课程中，针对非航空航天</w:t>
      </w:r>
      <w:r w:rsidR="00DF5832">
        <w:rPr>
          <w:rFonts w:ascii="仿宋" w:eastAsia="仿宋" w:hAnsi="仿宋" w:hint="eastAsia"/>
          <w:szCs w:val="21"/>
        </w:rPr>
        <w:t>大学“双一流”建设中</w:t>
      </w:r>
      <w:r w:rsidRPr="005C5056">
        <w:rPr>
          <w:rFonts w:ascii="仿宋" w:eastAsia="仿宋" w:hAnsi="仿宋" w:hint="eastAsia"/>
          <w:szCs w:val="21"/>
        </w:rPr>
        <w:t>航空航天工程本科专业培养特点，</w:t>
      </w:r>
      <w:r w:rsidR="00C23447" w:rsidRPr="00C23447">
        <w:rPr>
          <w:rFonts w:ascii="仿宋" w:eastAsia="仿宋" w:hAnsi="仿宋" w:hint="eastAsia"/>
          <w:szCs w:val="21"/>
        </w:rPr>
        <w:t>强化学科前沿和突出工程实践两条主线，合理优化</w:t>
      </w:r>
      <w:r w:rsidR="000F5C1C">
        <w:rPr>
          <w:rFonts w:ascii="仿宋" w:eastAsia="仿宋" w:hAnsi="仿宋" w:hint="eastAsia"/>
          <w:szCs w:val="21"/>
        </w:rPr>
        <w:t>设置推进原理课程培养体系与课程内容，大力加强项目设计环节，设计</w:t>
      </w:r>
      <w:r w:rsidR="00C23447" w:rsidRPr="00C23447">
        <w:rPr>
          <w:rFonts w:ascii="仿宋" w:eastAsia="仿宋" w:hAnsi="仿宋" w:hint="eastAsia"/>
          <w:szCs w:val="21"/>
        </w:rPr>
        <w:t>项目紧贴工程</w:t>
      </w:r>
      <w:r w:rsidR="000F5C1C">
        <w:rPr>
          <w:rFonts w:ascii="仿宋" w:eastAsia="仿宋" w:hAnsi="仿宋" w:hint="eastAsia"/>
          <w:szCs w:val="21"/>
        </w:rPr>
        <w:t>与</w:t>
      </w:r>
      <w:r w:rsidR="00C23447" w:rsidRPr="00C23447">
        <w:rPr>
          <w:rFonts w:ascii="仿宋" w:eastAsia="仿宋" w:hAnsi="仿宋" w:hint="eastAsia"/>
          <w:szCs w:val="21"/>
        </w:rPr>
        <w:t>时代背景，</w:t>
      </w:r>
      <w:r w:rsidR="000F5C1C">
        <w:rPr>
          <w:rFonts w:ascii="仿宋" w:eastAsia="仿宋" w:hAnsi="仿宋" w:hint="eastAsia"/>
          <w:szCs w:val="21"/>
        </w:rPr>
        <w:t>课程</w:t>
      </w:r>
      <w:r w:rsidR="00DF5832">
        <w:rPr>
          <w:rFonts w:ascii="仿宋" w:eastAsia="仿宋" w:hAnsi="仿宋" w:hint="eastAsia"/>
          <w:szCs w:val="21"/>
        </w:rPr>
        <w:t>以</w:t>
      </w:r>
      <w:r w:rsidR="00C23447" w:rsidRPr="00C23447">
        <w:rPr>
          <w:rFonts w:ascii="仿宋" w:eastAsia="仿宋" w:hAnsi="仿宋" w:hint="eastAsia"/>
          <w:szCs w:val="21"/>
        </w:rPr>
        <w:t>培养出具有知识结构合理、实战能力强、视野开阔并具有领军人才潜质的航空航天专业高端人才</w:t>
      </w:r>
      <w:r w:rsidR="00DF5832">
        <w:rPr>
          <w:rFonts w:ascii="仿宋" w:eastAsia="仿宋" w:hAnsi="仿宋" w:hint="eastAsia"/>
          <w:szCs w:val="21"/>
        </w:rPr>
        <w:t>为目标</w:t>
      </w:r>
      <w:r w:rsidR="00C23447" w:rsidRPr="00C23447">
        <w:rPr>
          <w:rFonts w:ascii="仿宋" w:eastAsia="仿宋" w:hAnsi="仿宋" w:hint="eastAsia"/>
          <w:szCs w:val="21"/>
        </w:rPr>
        <w:t>，</w:t>
      </w:r>
      <w:r w:rsidR="001B70AA">
        <w:rPr>
          <w:rFonts w:ascii="仿宋" w:eastAsia="仿宋" w:hAnsi="仿宋" w:hint="eastAsia"/>
          <w:szCs w:val="21"/>
        </w:rPr>
        <w:t>以</w:t>
      </w:r>
      <w:r w:rsidR="00C23447" w:rsidRPr="00C23447">
        <w:rPr>
          <w:rFonts w:ascii="仿宋" w:eastAsia="仿宋" w:hAnsi="仿宋" w:hint="eastAsia"/>
          <w:szCs w:val="21"/>
        </w:rPr>
        <w:t>满足国家</w:t>
      </w:r>
      <w:r w:rsidR="001B70AA">
        <w:rPr>
          <w:rFonts w:ascii="仿宋" w:eastAsia="仿宋" w:hAnsi="仿宋" w:hint="eastAsia"/>
          <w:szCs w:val="21"/>
        </w:rPr>
        <w:t>目前</w:t>
      </w:r>
      <w:r w:rsidR="00C23447" w:rsidRPr="00C23447">
        <w:rPr>
          <w:rFonts w:ascii="仿宋" w:eastAsia="仿宋" w:hAnsi="仿宋" w:hint="eastAsia"/>
          <w:szCs w:val="21"/>
        </w:rPr>
        <w:t>对航空航天专业领域创新人才的</w:t>
      </w:r>
      <w:r w:rsidR="001B70AA">
        <w:rPr>
          <w:rFonts w:ascii="仿宋" w:eastAsia="仿宋" w:hAnsi="仿宋" w:hint="eastAsia"/>
          <w:szCs w:val="21"/>
        </w:rPr>
        <w:t>急迫</w:t>
      </w:r>
      <w:r w:rsidR="00C23447" w:rsidRPr="00C23447">
        <w:rPr>
          <w:rFonts w:ascii="仿宋" w:eastAsia="仿宋" w:hAnsi="仿宋" w:hint="eastAsia"/>
          <w:szCs w:val="21"/>
        </w:rPr>
        <w:t>需求。</w:t>
      </w:r>
      <w:r w:rsidR="001B70AA">
        <w:rPr>
          <w:rFonts w:ascii="仿宋" w:eastAsia="仿宋" w:hAnsi="仿宋" w:hint="eastAsia"/>
          <w:szCs w:val="21"/>
        </w:rPr>
        <w:t>滕老师</w:t>
      </w:r>
      <w:r w:rsidRPr="005C5056">
        <w:rPr>
          <w:rFonts w:ascii="仿宋" w:eastAsia="仿宋" w:hAnsi="仿宋" w:hint="eastAsia"/>
          <w:szCs w:val="21"/>
        </w:rPr>
        <w:t>通过对课程教学与国内外</w:t>
      </w:r>
      <w:r w:rsidR="00B71BB4">
        <w:rPr>
          <w:rFonts w:ascii="仿宋" w:eastAsia="仿宋" w:hAnsi="仿宋" w:hint="eastAsia"/>
          <w:szCs w:val="21"/>
        </w:rPr>
        <w:t>教材</w:t>
      </w:r>
      <w:r w:rsidR="001B70AA">
        <w:rPr>
          <w:rFonts w:ascii="仿宋" w:eastAsia="仿宋" w:hAnsi="仿宋" w:hint="eastAsia"/>
          <w:szCs w:val="21"/>
        </w:rPr>
        <w:t>的</w:t>
      </w:r>
      <w:r w:rsidRPr="005C5056">
        <w:rPr>
          <w:rFonts w:ascii="仿宋" w:eastAsia="仿宋" w:hAnsi="仿宋" w:hint="eastAsia"/>
          <w:szCs w:val="21"/>
        </w:rPr>
        <w:t>研究，</w:t>
      </w:r>
      <w:r w:rsidR="00BC3C86" w:rsidRPr="00BC3C86">
        <w:rPr>
          <w:rFonts w:ascii="Times New Roman" w:eastAsia="仿宋" w:hAnsi="Times New Roman" w:cs="Times New Roman"/>
          <w:b/>
          <w:szCs w:val="21"/>
        </w:rPr>
        <w:t>建立了航空航天工程本科专业核心课</w:t>
      </w:r>
      <w:r w:rsidR="00BC3C86" w:rsidRPr="00BC3C86">
        <w:rPr>
          <w:rFonts w:ascii="Times New Roman" w:eastAsia="仿宋" w:hAnsi="Times New Roman" w:cs="Times New Roman"/>
          <w:b/>
          <w:szCs w:val="21"/>
        </w:rPr>
        <w:t>“</w:t>
      </w:r>
      <w:r w:rsidR="00BC3C86" w:rsidRPr="00BC3C86">
        <w:rPr>
          <w:rFonts w:ascii="Times New Roman" w:eastAsia="仿宋" w:hAnsi="Times New Roman" w:cs="Times New Roman"/>
          <w:b/>
          <w:szCs w:val="21"/>
        </w:rPr>
        <w:t>推进原理</w:t>
      </w:r>
      <w:r w:rsidR="00BC3C86" w:rsidRPr="00BC3C86">
        <w:rPr>
          <w:rFonts w:ascii="Times New Roman" w:eastAsia="仿宋" w:hAnsi="Times New Roman" w:cs="Times New Roman"/>
          <w:b/>
          <w:szCs w:val="21"/>
        </w:rPr>
        <w:t>”</w:t>
      </w:r>
      <w:r w:rsidR="00BC3C86" w:rsidRPr="00BC3C86">
        <w:rPr>
          <w:rFonts w:ascii="Times New Roman" w:eastAsia="仿宋" w:hAnsi="Times New Roman" w:cs="Times New Roman"/>
          <w:b/>
          <w:szCs w:val="21"/>
        </w:rPr>
        <w:t>课程体系，确立模块化互动教学模式，系统进行教学改革，</w:t>
      </w:r>
      <w:r w:rsidRPr="00BC3C86">
        <w:rPr>
          <w:rFonts w:ascii="仿宋" w:eastAsia="仿宋" w:hAnsi="仿宋" w:hint="eastAsia"/>
          <w:b/>
          <w:szCs w:val="21"/>
        </w:rPr>
        <w:t>以</w:t>
      </w:r>
      <w:r w:rsidRPr="00B71BB4">
        <w:rPr>
          <w:rFonts w:ascii="仿宋" w:eastAsia="仿宋" w:hAnsi="仿宋" w:hint="eastAsia"/>
          <w:b/>
          <w:szCs w:val="21"/>
        </w:rPr>
        <w:t>第一著者编制出版了上海高校服务国家重大战略本科教材《推进原理与设计》</w:t>
      </w:r>
      <w:r w:rsidRPr="005C5056">
        <w:rPr>
          <w:rFonts w:ascii="仿宋" w:eastAsia="仿宋" w:hAnsi="仿宋" w:hint="eastAsia"/>
          <w:szCs w:val="21"/>
        </w:rPr>
        <w:t>（书号：</w:t>
      </w:r>
      <w:r w:rsidRPr="005C5056">
        <w:rPr>
          <w:rFonts w:ascii="仿宋" w:eastAsia="仿宋" w:hAnsi="仿宋"/>
          <w:szCs w:val="21"/>
        </w:rPr>
        <w:t>ISBN978-7-313-14280-1/V，2015年12月第1版，总418页</w:t>
      </w:r>
      <w:r w:rsidRPr="005C5056">
        <w:rPr>
          <w:rFonts w:ascii="仿宋" w:eastAsia="仿宋" w:hAnsi="仿宋" w:hint="eastAsia"/>
          <w:szCs w:val="21"/>
        </w:rPr>
        <w:t>），</w:t>
      </w:r>
      <w:r w:rsidR="000F5C1C">
        <w:rPr>
          <w:rFonts w:ascii="仿宋" w:eastAsia="仿宋" w:hAnsi="仿宋" w:hint="eastAsia"/>
          <w:szCs w:val="21"/>
        </w:rPr>
        <w:t>教材</w:t>
      </w:r>
      <w:r w:rsidRPr="005C5056">
        <w:rPr>
          <w:rFonts w:ascii="仿宋" w:eastAsia="仿宋" w:hAnsi="仿宋" w:hint="eastAsia"/>
          <w:szCs w:val="21"/>
        </w:rPr>
        <w:t>侧重于航空发动机民机产业发展特色</w:t>
      </w:r>
      <w:r w:rsidR="00B71BB4">
        <w:rPr>
          <w:rFonts w:ascii="仿宋" w:eastAsia="仿宋" w:hAnsi="仿宋" w:hint="eastAsia"/>
          <w:szCs w:val="21"/>
        </w:rPr>
        <w:t>。</w:t>
      </w:r>
      <w:r w:rsidRPr="005C5056">
        <w:rPr>
          <w:rFonts w:ascii="仿宋" w:eastAsia="仿宋" w:hAnsi="仿宋" w:hint="eastAsia"/>
          <w:szCs w:val="21"/>
        </w:rPr>
        <w:t>在</w:t>
      </w:r>
      <w:r w:rsidR="00B71BB4" w:rsidRPr="00B71BB4">
        <w:rPr>
          <w:rFonts w:ascii="仿宋" w:eastAsia="仿宋" w:hAnsi="仿宋" w:hint="eastAsia"/>
          <w:szCs w:val="21"/>
        </w:rPr>
        <w:t>模块化互动</w:t>
      </w:r>
      <w:r w:rsidRPr="005C5056">
        <w:rPr>
          <w:rFonts w:ascii="仿宋" w:eastAsia="仿宋" w:hAnsi="仿宋" w:hint="eastAsia"/>
          <w:szCs w:val="21"/>
        </w:rPr>
        <w:t>教学中</w:t>
      </w:r>
      <w:r w:rsidR="00B71BB4">
        <w:rPr>
          <w:rFonts w:ascii="仿宋" w:eastAsia="仿宋" w:hAnsi="仿宋" w:hint="eastAsia"/>
          <w:szCs w:val="21"/>
        </w:rPr>
        <w:t>，</w:t>
      </w:r>
      <w:r w:rsidRPr="005C5056">
        <w:rPr>
          <w:rFonts w:ascii="仿宋" w:eastAsia="仿宋" w:hAnsi="仿宋" w:hint="eastAsia"/>
          <w:szCs w:val="21"/>
        </w:rPr>
        <w:t>贯穿科技前沿的新技术和发展趋势，加强航空报国情怀的价值引领，注重航空发动机设计方法讲解和实例演练，</w:t>
      </w:r>
      <w:r w:rsidR="00B71BB4">
        <w:rPr>
          <w:rFonts w:ascii="仿宋" w:eastAsia="仿宋" w:hAnsi="仿宋" w:hint="eastAsia"/>
          <w:szCs w:val="21"/>
        </w:rPr>
        <w:t>并</w:t>
      </w:r>
      <w:r w:rsidRPr="005C5056">
        <w:rPr>
          <w:rFonts w:ascii="仿宋" w:eastAsia="仿宋" w:hAnsi="仿宋" w:hint="eastAsia"/>
          <w:szCs w:val="21"/>
        </w:rPr>
        <w:t>基于</w:t>
      </w:r>
      <w:r w:rsidRPr="005C5056">
        <w:rPr>
          <w:rFonts w:ascii="仿宋" w:eastAsia="仿宋" w:hAnsi="仿宋"/>
          <w:szCs w:val="21"/>
        </w:rPr>
        <w:t>ABET工程认证</w:t>
      </w:r>
      <w:r w:rsidR="00B71BB4">
        <w:rPr>
          <w:rFonts w:ascii="仿宋" w:eastAsia="仿宋" w:hAnsi="仿宋" w:hint="eastAsia"/>
          <w:szCs w:val="21"/>
        </w:rPr>
        <w:t>的</w:t>
      </w:r>
      <w:r w:rsidRPr="005C5056">
        <w:rPr>
          <w:rFonts w:ascii="仿宋" w:eastAsia="仿宋" w:hAnsi="仿宋"/>
          <w:szCs w:val="21"/>
        </w:rPr>
        <w:t>学习成果标准</w:t>
      </w:r>
      <w:r w:rsidRPr="005C5056">
        <w:rPr>
          <w:rFonts w:ascii="仿宋" w:eastAsia="仿宋" w:hAnsi="仿宋" w:hint="eastAsia"/>
          <w:szCs w:val="21"/>
        </w:rPr>
        <w:t>，从基础层、提高层和创新层三个层面提高学生自我建构能力，</w:t>
      </w:r>
      <w:r>
        <w:rPr>
          <w:rFonts w:ascii="仿宋" w:eastAsia="仿宋" w:hAnsi="仿宋" w:hint="eastAsia"/>
          <w:szCs w:val="21"/>
        </w:rPr>
        <w:t>使学生</w:t>
      </w:r>
      <w:r w:rsidRPr="005C5056">
        <w:rPr>
          <w:rFonts w:ascii="仿宋" w:eastAsia="仿宋" w:hAnsi="仿宋" w:hint="eastAsia"/>
          <w:szCs w:val="21"/>
        </w:rPr>
        <w:t>体会到</w:t>
      </w:r>
      <w:r>
        <w:rPr>
          <w:rFonts w:ascii="仿宋" w:eastAsia="仿宋" w:hAnsi="仿宋" w:hint="eastAsia"/>
          <w:szCs w:val="21"/>
        </w:rPr>
        <w:t>了</w:t>
      </w:r>
      <w:r w:rsidRPr="005C5056">
        <w:rPr>
          <w:rFonts w:ascii="仿宋" w:eastAsia="仿宋" w:hAnsi="仿宋" w:hint="eastAsia"/>
          <w:szCs w:val="21"/>
        </w:rPr>
        <w:t>“学在交大”的基本内涵</w:t>
      </w:r>
      <w:r w:rsidR="00BC3C86" w:rsidRPr="00BC3C86">
        <w:rPr>
          <w:rFonts w:ascii="仿宋" w:eastAsia="仿宋" w:hAnsi="仿宋" w:hint="eastAsia"/>
          <w:szCs w:val="21"/>
        </w:rPr>
        <w:t>，深受学生喜爱</w:t>
      </w:r>
      <w:r w:rsidRPr="005C5056">
        <w:rPr>
          <w:rFonts w:ascii="仿宋" w:eastAsia="仿宋" w:hAnsi="仿宋" w:hint="eastAsia"/>
          <w:szCs w:val="21"/>
        </w:rPr>
        <w:t>。</w:t>
      </w:r>
    </w:p>
    <w:p w:rsidR="00106603" w:rsidRPr="002B52AA" w:rsidRDefault="005C5056" w:rsidP="00234457">
      <w:pPr>
        <w:pStyle w:val="a3"/>
        <w:spacing w:before="0" w:beforeAutospacing="0" w:after="180" w:afterAutospacing="0" w:line="360" w:lineRule="auto"/>
        <w:ind w:firstLineChars="200" w:firstLine="480"/>
        <w:jc w:val="both"/>
        <w:rPr>
          <w:rFonts w:ascii="仿宋" w:eastAsia="仿宋" w:hAnsi="仿宋"/>
          <w:szCs w:val="21"/>
        </w:rPr>
      </w:pPr>
      <w:r w:rsidRPr="002B52AA">
        <w:rPr>
          <w:rFonts w:ascii="仿宋" w:eastAsia="仿宋" w:hAnsi="仿宋" w:hint="eastAsia"/>
          <w:szCs w:val="21"/>
        </w:rPr>
        <w:lastRenderedPageBreak/>
        <w:t>滕老师具有积极的教学热情和投入，</w:t>
      </w:r>
      <w:r w:rsidR="00BB44D6" w:rsidRPr="000F5C1C">
        <w:rPr>
          <w:rFonts w:ascii="仿宋" w:eastAsia="仿宋" w:hAnsi="仿宋" w:hint="eastAsia"/>
          <w:b/>
          <w:szCs w:val="21"/>
        </w:rPr>
        <w:t>一直</w:t>
      </w:r>
      <w:r w:rsidR="00BC3C86" w:rsidRPr="000F5C1C">
        <w:rPr>
          <w:rFonts w:ascii="仿宋" w:eastAsia="仿宋" w:hAnsi="仿宋" w:hint="eastAsia"/>
          <w:b/>
          <w:szCs w:val="21"/>
        </w:rPr>
        <w:t>活跃在教学一线</w:t>
      </w:r>
      <w:r w:rsidR="00BC3C86" w:rsidRPr="00BC3C86">
        <w:rPr>
          <w:rFonts w:ascii="仿宋" w:eastAsia="仿宋" w:hAnsi="仿宋" w:hint="eastAsia"/>
          <w:szCs w:val="21"/>
        </w:rPr>
        <w:t>，</w:t>
      </w:r>
      <w:r w:rsidRPr="002B52AA">
        <w:rPr>
          <w:rFonts w:ascii="仿宋" w:eastAsia="仿宋" w:hAnsi="仿宋" w:hint="eastAsia"/>
          <w:szCs w:val="21"/>
        </w:rPr>
        <w:t>从</w:t>
      </w:r>
      <w:r w:rsidRPr="002B52AA">
        <w:rPr>
          <w:rFonts w:ascii="仿宋" w:eastAsia="仿宋" w:hAnsi="仿宋"/>
          <w:szCs w:val="21"/>
        </w:rPr>
        <w:t>2010-2011 AV405(</w:t>
      </w:r>
      <w:r w:rsidR="00F57801">
        <w:rPr>
          <w:rFonts w:ascii="仿宋" w:eastAsia="仿宋" w:hAnsi="仿宋" w:hint="eastAsia"/>
          <w:szCs w:val="21"/>
        </w:rPr>
        <w:t>本科生</w:t>
      </w:r>
      <w:r w:rsidRPr="002B52AA">
        <w:rPr>
          <w:rFonts w:ascii="仿宋" w:eastAsia="仿宋" w:hAnsi="仿宋"/>
          <w:szCs w:val="21"/>
        </w:rPr>
        <w:t>教学班)开始，</w:t>
      </w:r>
      <w:r w:rsidR="002B52AA" w:rsidRPr="002B52AA">
        <w:rPr>
          <w:rFonts w:ascii="仿宋" w:eastAsia="仿宋" w:hAnsi="仿宋" w:hint="eastAsia"/>
          <w:szCs w:val="21"/>
        </w:rPr>
        <w:t>不间断地</w:t>
      </w:r>
      <w:r w:rsidRPr="002B52AA">
        <w:rPr>
          <w:rFonts w:ascii="仿宋" w:eastAsia="仿宋" w:hAnsi="仿宋"/>
          <w:szCs w:val="21"/>
        </w:rPr>
        <w:t>进行了8年的</w:t>
      </w:r>
      <w:r w:rsidR="002B52AA">
        <w:rPr>
          <w:rFonts w:ascii="仿宋" w:eastAsia="仿宋" w:hAnsi="仿宋" w:hint="eastAsia"/>
          <w:szCs w:val="21"/>
        </w:rPr>
        <w:t>推进原理</w:t>
      </w:r>
      <w:r w:rsidRPr="002B52AA">
        <w:rPr>
          <w:rFonts w:ascii="仿宋" w:eastAsia="仿宋" w:hAnsi="仿宋"/>
          <w:szCs w:val="21"/>
        </w:rPr>
        <w:t>课程讲授和课程建设，</w:t>
      </w:r>
      <w:r w:rsidR="00201359" w:rsidRPr="00201359">
        <w:rPr>
          <w:rFonts w:ascii="仿宋" w:eastAsia="仿宋" w:hAnsi="仿宋" w:hint="eastAsia"/>
          <w:szCs w:val="21"/>
        </w:rPr>
        <w:t>主持的</w:t>
      </w:r>
      <w:r w:rsidR="00201359" w:rsidRPr="00B71BB4">
        <w:rPr>
          <w:rFonts w:ascii="仿宋" w:eastAsia="仿宋" w:hAnsi="仿宋" w:hint="eastAsia"/>
          <w:b/>
          <w:szCs w:val="21"/>
        </w:rPr>
        <w:t>教学研究课题</w:t>
      </w:r>
      <w:r w:rsidR="00201359" w:rsidRPr="00E65801">
        <w:rPr>
          <w:rFonts w:ascii="仿宋" w:eastAsia="仿宋" w:hAnsi="仿宋" w:hint="eastAsia"/>
          <w:b/>
          <w:szCs w:val="21"/>
        </w:rPr>
        <w:t>有</w:t>
      </w:r>
      <w:r w:rsidR="00201359" w:rsidRPr="00E65801">
        <w:rPr>
          <w:rFonts w:ascii="仿宋" w:eastAsia="仿宋" w:hAnsi="仿宋"/>
          <w:b/>
          <w:szCs w:val="21"/>
        </w:rPr>
        <w:t>4项</w:t>
      </w:r>
      <w:r w:rsidR="00201359" w:rsidRPr="00201359">
        <w:rPr>
          <w:rFonts w:ascii="仿宋" w:eastAsia="仿宋" w:hAnsi="仿宋"/>
          <w:szCs w:val="21"/>
        </w:rPr>
        <w:t>，分别</w:t>
      </w:r>
      <w:r w:rsidR="00201359">
        <w:rPr>
          <w:rFonts w:ascii="仿宋" w:eastAsia="仿宋" w:hAnsi="仿宋" w:hint="eastAsia"/>
          <w:szCs w:val="21"/>
        </w:rPr>
        <w:t>是</w:t>
      </w:r>
      <w:r w:rsidR="00201359" w:rsidRPr="00201359">
        <w:rPr>
          <w:rFonts w:ascii="仿宋" w:eastAsia="仿宋" w:hAnsi="仿宋"/>
          <w:szCs w:val="21"/>
        </w:rPr>
        <w:t>：</w:t>
      </w:r>
      <w:r w:rsidRPr="002B52AA">
        <w:rPr>
          <w:rFonts w:ascii="仿宋" w:eastAsia="仿宋" w:hAnsi="仿宋"/>
          <w:szCs w:val="21"/>
        </w:rPr>
        <w:t>2011</w:t>
      </w:r>
      <w:r w:rsidR="001B70AA">
        <w:rPr>
          <w:rFonts w:ascii="仿宋" w:eastAsia="仿宋" w:hAnsi="仿宋"/>
          <w:szCs w:val="21"/>
        </w:rPr>
        <w:t>-2013</w:t>
      </w:r>
      <w:r w:rsidR="00201359">
        <w:rPr>
          <w:rFonts w:ascii="仿宋" w:eastAsia="仿宋" w:hAnsi="仿宋"/>
          <w:szCs w:val="21"/>
        </w:rPr>
        <w:t>年</w:t>
      </w:r>
      <w:r w:rsidR="001B70AA">
        <w:rPr>
          <w:rFonts w:ascii="仿宋" w:eastAsia="仿宋" w:hAnsi="仿宋" w:hint="eastAsia"/>
          <w:szCs w:val="21"/>
        </w:rPr>
        <w:t>度</w:t>
      </w:r>
      <w:r w:rsidR="00201359">
        <w:rPr>
          <w:rFonts w:ascii="仿宋" w:eastAsia="仿宋" w:hAnsi="仿宋"/>
          <w:szCs w:val="21"/>
        </w:rPr>
        <w:t>上海交通大学特色实验项目</w:t>
      </w:r>
      <w:r w:rsidRPr="002B52AA">
        <w:rPr>
          <w:rFonts w:ascii="仿宋" w:eastAsia="仿宋" w:hAnsi="仿宋"/>
          <w:szCs w:val="21"/>
        </w:rPr>
        <w:t>，2013</w:t>
      </w:r>
      <w:r w:rsidR="001B70AA">
        <w:rPr>
          <w:rFonts w:ascii="仿宋" w:eastAsia="仿宋" w:hAnsi="仿宋"/>
          <w:szCs w:val="21"/>
        </w:rPr>
        <w:t>-2015</w:t>
      </w:r>
      <w:r w:rsidRPr="002B52AA">
        <w:rPr>
          <w:rFonts w:ascii="仿宋" w:eastAsia="仿宋" w:hAnsi="仿宋"/>
          <w:szCs w:val="21"/>
        </w:rPr>
        <w:t>年</w:t>
      </w:r>
      <w:r w:rsidR="001B70AA">
        <w:rPr>
          <w:rFonts w:ascii="仿宋" w:eastAsia="仿宋" w:hAnsi="仿宋" w:hint="eastAsia"/>
          <w:szCs w:val="21"/>
        </w:rPr>
        <w:t>度</w:t>
      </w:r>
      <w:r w:rsidRPr="002B52AA">
        <w:rPr>
          <w:rFonts w:ascii="仿宋" w:eastAsia="仿宋" w:hAnsi="仿宋"/>
          <w:szCs w:val="21"/>
        </w:rPr>
        <w:t>985三期本科优质课程建设，2015年上海交通大学教材建设立项和上海市教委重点课程项目立项，2015年完成</w:t>
      </w:r>
      <w:r w:rsidR="00F97166">
        <w:rPr>
          <w:rFonts w:ascii="仿宋" w:eastAsia="仿宋" w:hAnsi="仿宋" w:hint="eastAsia"/>
          <w:szCs w:val="21"/>
        </w:rPr>
        <w:t>《</w:t>
      </w:r>
      <w:r w:rsidR="00F97166" w:rsidRPr="002B52AA">
        <w:rPr>
          <w:rFonts w:ascii="仿宋" w:eastAsia="仿宋" w:hAnsi="仿宋"/>
          <w:szCs w:val="21"/>
        </w:rPr>
        <w:t>推进原理与设计</w:t>
      </w:r>
      <w:r w:rsidR="00F97166">
        <w:rPr>
          <w:rFonts w:ascii="仿宋" w:eastAsia="仿宋" w:hAnsi="仿宋" w:hint="eastAsia"/>
          <w:szCs w:val="21"/>
        </w:rPr>
        <w:t>》</w:t>
      </w:r>
      <w:r w:rsidRPr="002B52AA">
        <w:rPr>
          <w:rFonts w:ascii="仿宋" w:eastAsia="仿宋" w:hAnsi="仿宋"/>
          <w:szCs w:val="21"/>
        </w:rPr>
        <w:t>教材出版，2017年完成课程网站建设和</w:t>
      </w:r>
      <w:r w:rsidR="002B52AA" w:rsidRPr="002B52AA">
        <w:rPr>
          <w:rFonts w:ascii="仿宋" w:eastAsia="仿宋" w:hAnsi="仿宋" w:hint="eastAsia"/>
          <w:szCs w:val="21"/>
        </w:rPr>
        <w:t>教学</w:t>
      </w:r>
      <w:r w:rsidRPr="002B52AA">
        <w:rPr>
          <w:rFonts w:ascii="仿宋" w:eastAsia="仿宋" w:hAnsi="仿宋"/>
          <w:szCs w:val="21"/>
        </w:rPr>
        <w:t>微视频录制，</w:t>
      </w:r>
      <w:r w:rsidR="002B52AA" w:rsidRPr="002B52AA">
        <w:rPr>
          <w:rFonts w:ascii="仿宋" w:eastAsia="仿宋" w:hAnsi="仿宋" w:hint="eastAsia"/>
          <w:szCs w:val="21"/>
        </w:rPr>
        <w:t>并通过</w:t>
      </w:r>
      <w:r w:rsidRPr="002B52AA">
        <w:rPr>
          <w:rFonts w:ascii="仿宋" w:eastAsia="仿宋" w:hAnsi="仿宋"/>
          <w:szCs w:val="21"/>
        </w:rPr>
        <w:t>上海市教委重点课程项目验收优秀。每两年一个周期的课程建设都圆满完成了任务，</w:t>
      </w:r>
      <w:r w:rsidR="002B52AA" w:rsidRPr="002B52AA">
        <w:rPr>
          <w:rFonts w:ascii="仿宋" w:eastAsia="仿宋" w:hAnsi="仿宋" w:hint="eastAsia"/>
          <w:szCs w:val="21"/>
        </w:rPr>
        <w:t>使得</w:t>
      </w:r>
      <w:r w:rsidRPr="002B52AA">
        <w:rPr>
          <w:rFonts w:ascii="仿宋" w:eastAsia="仿宋" w:hAnsi="仿宋"/>
          <w:szCs w:val="21"/>
        </w:rPr>
        <w:t>推进原理课程和授课教师水平逐级提高。</w:t>
      </w:r>
      <w:r w:rsidR="000F5C1C">
        <w:rPr>
          <w:rFonts w:ascii="仿宋" w:eastAsia="仿宋" w:hAnsi="仿宋" w:hint="eastAsia"/>
          <w:szCs w:val="21"/>
        </w:rPr>
        <w:t>滕老师</w:t>
      </w:r>
      <w:r w:rsidR="000F5C1C" w:rsidRPr="00BC3C86">
        <w:rPr>
          <w:rFonts w:ascii="仿宋" w:eastAsia="仿宋" w:hAnsi="仿宋" w:hint="eastAsia"/>
          <w:szCs w:val="21"/>
        </w:rPr>
        <w:t>长期致力于</w:t>
      </w:r>
      <w:r w:rsidR="000F5C1C" w:rsidRPr="000F5C1C">
        <w:rPr>
          <w:rFonts w:ascii="仿宋" w:eastAsia="仿宋" w:hAnsi="仿宋" w:hint="eastAsia"/>
          <w:b/>
          <w:szCs w:val="21"/>
        </w:rPr>
        <w:t>教学改革创新</w:t>
      </w:r>
      <w:r w:rsidR="000F5C1C" w:rsidRPr="00BC3C86">
        <w:rPr>
          <w:rFonts w:ascii="仿宋" w:eastAsia="仿宋" w:hAnsi="仿宋" w:hint="eastAsia"/>
          <w:szCs w:val="21"/>
        </w:rPr>
        <w:t>，近三年</w:t>
      </w:r>
      <w:r w:rsidR="000F5C1C" w:rsidRPr="002365BF">
        <w:rPr>
          <w:rFonts w:ascii="仿宋" w:eastAsia="仿宋" w:hAnsi="仿宋" w:hint="eastAsia"/>
          <w:szCs w:val="21"/>
        </w:rPr>
        <w:t>作为</w:t>
      </w:r>
      <w:r w:rsidR="000F5C1C" w:rsidRPr="00B71BB4">
        <w:rPr>
          <w:rFonts w:ascii="仿宋" w:eastAsia="仿宋" w:hAnsi="仿宋" w:hint="eastAsia"/>
          <w:b/>
          <w:szCs w:val="21"/>
        </w:rPr>
        <w:t>唯一署名人</w:t>
      </w:r>
      <w:r w:rsidR="000F5C1C" w:rsidRPr="002365BF">
        <w:rPr>
          <w:rFonts w:ascii="仿宋" w:eastAsia="仿宋" w:hAnsi="仿宋" w:hint="eastAsia"/>
          <w:szCs w:val="21"/>
        </w:rPr>
        <w:t>在国内外公开发行的刊物上发表的</w:t>
      </w:r>
      <w:r w:rsidR="000F5C1C" w:rsidRPr="00B71BB4">
        <w:rPr>
          <w:rFonts w:ascii="仿宋" w:eastAsia="仿宋" w:hAnsi="仿宋" w:hint="eastAsia"/>
          <w:b/>
          <w:szCs w:val="21"/>
        </w:rPr>
        <w:t>教学研究论文有</w:t>
      </w:r>
      <w:r w:rsidR="000F5C1C" w:rsidRPr="00B71BB4">
        <w:rPr>
          <w:rFonts w:ascii="仿宋" w:eastAsia="仿宋" w:hAnsi="仿宋"/>
          <w:b/>
          <w:szCs w:val="21"/>
        </w:rPr>
        <w:t>2</w:t>
      </w:r>
      <w:r w:rsidR="000F5C1C" w:rsidRPr="00B71BB4">
        <w:rPr>
          <w:rFonts w:ascii="仿宋" w:eastAsia="仿宋" w:hAnsi="仿宋" w:hint="eastAsia"/>
          <w:b/>
          <w:szCs w:val="21"/>
        </w:rPr>
        <w:t>篇，申请并公开1项教学实践专利</w:t>
      </w:r>
      <w:r w:rsidR="000F5C1C" w:rsidRPr="002365BF">
        <w:rPr>
          <w:rFonts w:ascii="仿宋" w:eastAsia="仿宋" w:hAnsi="仿宋" w:hint="eastAsia"/>
          <w:szCs w:val="21"/>
        </w:rPr>
        <w:t>，具体</w:t>
      </w:r>
      <w:r w:rsidR="000F5C1C">
        <w:rPr>
          <w:rFonts w:ascii="仿宋" w:eastAsia="仿宋" w:hAnsi="仿宋" w:hint="eastAsia"/>
          <w:szCs w:val="21"/>
        </w:rPr>
        <w:t>为</w:t>
      </w:r>
      <w:r w:rsidR="000F5C1C" w:rsidRPr="002365BF">
        <w:rPr>
          <w:rFonts w:ascii="仿宋" w:eastAsia="仿宋" w:hAnsi="仿宋" w:hint="eastAsia"/>
          <w:szCs w:val="21"/>
        </w:rPr>
        <w:t>：</w:t>
      </w:r>
      <w:r w:rsidR="000F5C1C" w:rsidRPr="007B1727">
        <w:rPr>
          <w:rFonts w:ascii="仿宋" w:eastAsia="仿宋" w:hAnsi="仿宋"/>
          <w:szCs w:val="21"/>
        </w:rPr>
        <w:t>1</w:t>
      </w:r>
      <w:r w:rsidR="000F5C1C" w:rsidRPr="007B1727">
        <w:rPr>
          <w:rFonts w:ascii="仿宋" w:eastAsia="仿宋" w:hAnsi="仿宋" w:hint="eastAsia"/>
          <w:szCs w:val="21"/>
        </w:rPr>
        <w:t>）</w:t>
      </w:r>
      <w:r w:rsidR="000F5C1C" w:rsidRPr="007B1727">
        <w:rPr>
          <w:rFonts w:ascii="仿宋" w:eastAsia="仿宋" w:hAnsi="仿宋"/>
          <w:szCs w:val="21"/>
        </w:rPr>
        <w:t>滕金芳. 航空宇航推进专业教学体系改革与实践[J]. 教育教学论坛，2017，46: 113-116.</w:t>
      </w:r>
      <w:r w:rsidR="000F5C1C">
        <w:rPr>
          <w:rFonts w:ascii="仿宋" w:eastAsia="仿宋" w:hAnsi="仿宋"/>
          <w:szCs w:val="21"/>
        </w:rPr>
        <w:t xml:space="preserve"> </w:t>
      </w:r>
      <w:r w:rsidR="000F5C1C" w:rsidRPr="007B1727">
        <w:rPr>
          <w:rFonts w:ascii="仿宋" w:eastAsia="仿宋" w:hAnsi="仿宋"/>
          <w:szCs w:val="21"/>
        </w:rPr>
        <w:t>2</w:t>
      </w:r>
      <w:r w:rsidR="000F5C1C" w:rsidRPr="007B1727">
        <w:rPr>
          <w:rFonts w:ascii="仿宋" w:eastAsia="仿宋" w:hAnsi="仿宋" w:hint="eastAsia"/>
          <w:szCs w:val="21"/>
        </w:rPr>
        <w:t>）</w:t>
      </w:r>
      <w:r w:rsidR="000F5C1C" w:rsidRPr="007B1727">
        <w:rPr>
          <w:rFonts w:ascii="仿宋" w:eastAsia="仿宋" w:hAnsi="仿宋"/>
          <w:szCs w:val="21"/>
        </w:rPr>
        <w:t xml:space="preserve"> 滕金芳. 基于ABET工程认证学习成果标准的课程改进[J]. 教育教学论坛，2018，17: 119-120.</w:t>
      </w:r>
      <w:r w:rsidR="000F5C1C">
        <w:rPr>
          <w:rFonts w:ascii="仿宋" w:eastAsia="仿宋" w:hAnsi="仿宋"/>
          <w:szCs w:val="21"/>
        </w:rPr>
        <w:t xml:space="preserve"> </w:t>
      </w:r>
      <w:r w:rsidR="000F5C1C" w:rsidRPr="007B1727">
        <w:rPr>
          <w:rFonts w:ascii="仿宋" w:eastAsia="仿宋" w:hAnsi="仿宋"/>
          <w:szCs w:val="21"/>
        </w:rPr>
        <w:t>3</w:t>
      </w:r>
      <w:r w:rsidR="000F5C1C" w:rsidRPr="007B1727">
        <w:rPr>
          <w:rFonts w:ascii="仿宋" w:eastAsia="仿宋" w:hAnsi="仿宋" w:hint="eastAsia"/>
          <w:szCs w:val="21"/>
        </w:rPr>
        <w:t>）</w:t>
      </w:r>
      <w:r w:rsidR="000F5C1C" w:rsidRPr="007B1727">
        <w:rPr>
          <w:rFonts w:ascii="仿宋" w:eastAsia="仿宋" w:hAnsi="仿宋"/>
          <w:szCs w:val="21"/>
        </w:rPr>
        <w:t xml:space="preserve"> </w:t>
      </w:r>
      <w:r w:rsidR="000F5C1C" w:rsidRPr="007B1727">
        <w:rPr>
          <w:rFonts w:ascii="仿宋" w:eastAsia="仿宋" w:hAnsi="仿宋" w:hint="eastAsia"/>
          <w:szCs w:val="21"/>
        </w:rPr>
        <w:t>滕金芳.</w:t>
      </w:r>
      <w:r w:rsidR="000F5C1C" w:rsidRPr="007B1727">
        <w:rPr>
          <w:rFonts w:ascii="仿宋" w:eastAsia="仿宋" w:hAnsi="仿宋"/>
          <w:szCs w:val="21"/>
        </w:rPr>
        <w:t xml:space="preserve"> 具有三组改装机匣的轴流式压气机的实现方法[P]. 专利号：201610629175.8。</w:t>
      </w:r>
      <w:r w:rsidR="000F5C1C">
        <w:rPr>
          <w:rFonts w:ascii="仿宋" w:eastAsia="仿宋" w:hAnsi="仿宋" w:hint="eastAsia"/>
          <w:szCs w:val="21"/>
        </w:rPr>
        <w:t>此外，以</w:t>
      </w:r>
      <w:r w:rsidR="000F5C1C" w:rsidRPr="00B71BB4">
        <w:rPr>
          <w:rFonts w:ascii="仿宋" w:eastAsia="仿宋" w:hAnsi="仿宋" w:hint="eastAsia"/>
          <w:b/>
          <w:szCs w:val="21"/>
        </w:rPr>
        <w:t>第二著者完成专著《航空压气机气动热力学基础与应用》</w:t>
      </w:r>
      <w:r w:rsidR="000F5C1C" w:rsidRPr="005C5056">
        <w:rPr>
          <w:rFonts w:ascii="仿宋" w:eastAsia="仿宋" w:hAnsi="仿宋" w:hint="eastAsia"/>
          <w:szCs w:val="21"/>
        </w:rPr>
        <w:t>（书号：</w:t>
      </w:r>
      <w:r w:rsidR="000F5C1C" w:rsidRPr="005C5056">
        <w:rPr>
          <w:rFonts w:ascii="仿宋" w:eastAsia="仿宋" w:hAnsi="仿宋"/>
          <w:szCs w:val="21"/>
        </w:rPr>
        <w:t>ISBN978-7-313-1</w:t>
      </w:r>
      <w:r w:rsidR="000F5C1C">
        <w:rPr>
          <w:rFonts w:ascii="仿宋" w:eastAsia="仿宋" w:hAnsi="仿宋"/>
          <w:szCs w:val="21"/>
        </w:rPr>
        <w:t>2401</w:t>
      </w:r>
      <w:r w:rsidR="000F5C1C" w:rsidRPr="005C5056">
        <w:rPr>
          <w:rFonts w:ascii="仿宋" w:eastAsia="仿宋" w:hAnsi="仿宋"/>
          <w:szCs w:val="21"/>
        </w:rPr>
        <w:t>-</w:t>
      </w:r>
      <w:r w:rsidR="000F5C1C">
        <w:rPr>
          <w:rFonts w:ascii="仿宋" w:eastAsia="仿宋" w:hAnsi="仿宋"/>
          <w:szCs w:val="21"/>
        </w:rPr>
        <w:t>2</w:t>
      </w:r>
      <w:r w:rsidR="000F5C1C" w:rsidRPr="005C5056">
        <w:rPr>
          <w:rFonts w:ascii="仿宋" w:eastAsia="仿宋" w:hAnsi="仿宋"/>
          <w:szCs w:val="21"/>
        </w:rPr>
        <w:t>/V，201</w:t>
      </w:r>
      <w:r w:rsidR="000F5C1C">
        <w:rPr>
          <w:rFonts w:ascii="仿宋" w:eastAsia="仿宋" w:hAnsi="仿宋"/>
          <w:szCs w:val="21"/>
        </w:rPr>
        <w:t>4</w:t>
      </w:r>
      <w:r w:rsidR="000F5C1C" w:rsidRPr="005C5056">
        <w:rPr>
          <w:rFonts w:ascii="仿宋" w:eastAsia="仿宋" w:hAnsi="仿宋"/>
          <w:szCs w:val="21"/>
        </w:rPr>
        <w:t>年12月第1版，总4</w:t>
      </w:r>
      <w:r w:rsidR="000F5C1C">
        <w:rPr>
          <w:rFonts w:ascii="仿宋" w:eastAsia="仿宋" w:hAnsi="仿宋"/>
          <w:szCs w:val="21"/>
        </w:rPr>
        <w:t>26</w:t>
      </w:r>
      <w:r w:rsidR="000F5C1C" w:rsidRPr="005C5056">
        <w:rPr>
          <w:rFonts w:ascii="仿宋" w:eastAsia="仿宋" w:hAnsi="仿宋"/>
          <w:szCs w:val="21"/>
        </w:rPr>
        <w:t>页</w:t>
      </w:r>
      <w:r w:rsidR="000F5C1C" w:rsidRPr="005C5056">
        <w:rPr>
          <w:rFonts w:ascii="仿宋" w:eastAsia="仿宋" w:hAnsi="仿宋" w:hint="eastAsia"/>
          <w:szCs w:val="21"/>
        </w:rPr>
        <w:t>）</w:t>
      </w:r>
      <w:r w:rsidR="000F5C1C">
        <w:rPr>
          <w:rFonts w:ascii="仿宋" w:eastAsia="仿宋" w:hAnsi="仿宋" w:hint="eastAsia"/>
          <w:szCs w:val="21"/>
        </w:rPr>
        <w:t>；还以</w:t>
      </w:r>
      <w:r w:rsidR="000F5C1C" w:rsidRPr="00B71BB4">
        <w:rPr>
          <w:rFonts w:ascii="仿宋" w:eastAsia="仿宋" w:hAnsi="仿宋" w:hint="eastAsia"/>
          <w:b/>
          <w:szCs w:val="21"/>
        </w:rPr>
        <w:t>第二译者</w:t>
      </w:r>
      <w:r w:rsidR="000F5C1C" w:rsidRPr="00B71BB4">
        <w:rPr>
          <w:rFonts w:ascii="仿宋" w:eastAsia="仿宋" w:hAnsi="仿宋"/>
          <w:b/>
          <w:szCs w:val="21"/>
        </w:rPr>
        <w:t>翻译完成</w:t>
      </w:r>
      <w:r w:rsidR="000F5C1C" w:rsidRPr="00B71BB4">
        <w:rPr>
          <w:rFonts w:ascii="仿宋" w:eastAsia="仿宋" w:hAnsi="仿宋" w:hint="eastAsia"/>
          <w:b/>
          <w:szCs w:val="21"/>
        </w:rPr>
        <w:t>了</w:t>
      </w:r>
      <w:r w:rsidR="000F5C1C" w:rsidRPr="00B71BB4">
        <w:rPr>
          <w:rFonts w:ascii="仿宋" w:eastAsia="仿宋" w:hAnsi="仿宋"/>
          <w:b/>
          <w:szCs w:val="21"/>
        </w:rPr>
        <w:t>教学参考书《喷气推进》</w:t>
      </w:r>
      <w:r w:rsidR="000F5C1C" w:rsidRPr="003A7B90">
        <w:rPr>
          <w:rFonts w:ascii="仿宋" w:eastAsia="仿宋" w:hAnsi="仿宋"/>
          <w:szCs w:val="21"/>
        </w:rPr>
        <w:t>（上海交通大学出版社，2018年7月出版）。</w:t>
      </w:r>
    </w:p>
    <w:p w:rsidR="005C5056" w:rsidRDefault="002B52AA" w:rsidP="00234457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21"/>
        </w:rPr>
      </w:pPr>
      <w:r w:rsidRPr="002B52AA">
        <w:rPr>
          <w:rFonts w:ascii="仿宋" w:eastAsia="仿宋" w:hAnsi="仿宋" w:hint="eastAsia"/>
          <w:szCs w:val="21"/>
        </w:rPr>
        <w:t>滕老师</w:t>
      </w:r>
      <w:r>
        <w:rPr>
          <w:rFonts w:ascii="仿宋" w:eastAsia="仿宋" w:hAnsi="仿宋" w:hint="eastAsia"/>
          <w:szCs w:val="21"/>
        </w:rPr>
        <w:t>还</w:t>
      </w:r>
      <w:r w:rsidR="00D72604">
        <w:rPr>
          <w:rFonts w:ascii="仿宋" w:eastAsia="仿宋" w:hAnsi="仿宋" w:hint="eastAsia"/>
          <w:szCs w:val="21"/>
        </w:rPr>
        <w:t>负责并主讲过2年</w:t>
      </w:r>
      <w:r w:rsidR="00E2583F">
        <w:rPr>
          <w:rFonts w:ascii="仿宋" w:eastAsia="仿宋" w:hAnsi="仿宋" w:hint="eastAsia"/>
          <w:szCs w:val="21"/>
        </w:rPr>
        <w:t>度</w:t>
      </w:r>
      <w:r w:rsidR="00D72604" w:rsidRPr="00D72604">
        <w:rPr>
          <w:rFonts w:ascii="仿宋" w:eastAsia="仿宋" w:hAnsi="仿宋" w:hint="eastAsia"/>
          <w:b/>
          <w:szCs w:val="21"/>
        </w:rPr>
        <w:t>本科生专业课</w:t>
      </w:r>
      <w:r w:rsidR="00D72604" w:rsidRPr="005C5056">
        <w:rPr>
          <w:rFonts w:ascii="仿宋" w:eastAsia="仿宋" w:hAnsi="仿宋"/>
          <w:color w:val="333333"/>
        </w:rPr>
        <w:t>“</w:t>
      </w:r>
      <w:r w:rsidR="00D72604">
        <w:rPr>
          <w:rFonts w:ascii="仿宋" w:eastAsia="仿宋" w:hAnsi="仿宋" w:hint="eastAsia"/>
          <w:color w:val="333333"/>
        </w:rPr>
        <w:t>发动机设计</w:t>
      </w:r>
      <w:r w:rsidR="00D72604" w:rsidRPr="005C5056">
        <w:rPr>
          <w:rFonts w:ascii="仿宋" w:eastAsia="仿宋" w:hAnsi="仿宋"/>
          <w:color w:val="333333"/>
        </w:rPr>
        <w:t>”</w:t>
      </w:r>
      <w:r w:rsidR="00D72604">
        <w:rPr>
          <w:rFonts w:ascii="仿宋" w:eastAsia="仿宋" w:hAnsi="仿宋" w:hint="eastAsia"/>
          <w:color w:val="333333"/>
        </w:rPr>
        <w:t>，从编制讲义开始逐步</w:t>
      </w:r>
      <w:r w:rsidR="00CA66BC">
        <w:rPr>
          <w:rFonts w:ascii="仿宋" w:eastAsia="仿宋" w:hAnsi="仿宋" w:hint="eastAsia"/>
          <w:color w:val="333333"/>
        </w:rPr>
        <w:t>建立</w:t>
      </w:r>
      <w:r w:rsidR="00D72604">
        <w:rPr>
          <w:rFonts w:ascii="仿宋" w:eastAsia="仿宋" w:hAnsi="仿宋" w:hint="eastAsia"/>
          <w:color w:val="333333"/>
        </w:rPr>
        <w:t>了课程教学体系</w:t>
      </w:r>
      <w:r w:rsidR="00CA66BC">
        <w:rPr>
          <w:rFonts w:ascii="仿宋" w:eastAsia="仿宋" w:hAnsi="仿宋" w:hint="eastAsia"/>
          <w:color w:val="333333"/>
        </w:rPr>
        <w:t>，完成了教学</w:t>
      </w:r>
      <w:r w:rsidR="00D72604">
        <w:rPr>
          <w:rFonts w:ascii="仿宋" w:eastAsia="仿宋" w:hAnsi="仿宋" w:hint="eastAsia"/>
          <w:color w:val="333333"/>
        </w:rPr>
        <w:t>内容的全面建设</w:t>
      </w:r>
      <w:r w:rsidR="00E65801">
        <w:rPr>
          <w:rFonts w:ascii="仿宋" w:eastAsia="仿宋" w:hAnsi="仿宋" w:hint="eastAsia"/>
          <w:color w:val="333333"/>
        </w:rPr>
        <w:t>，为后续该课程</w:t>
      </w:r>
      <w:r w:rsidR="00CA66BC">
        <w:rPr>
          <w:rFonts w:ascii="仿宋" w:eastAsia="仿宋" w:hAnsi="仿宋" w:hint="eastAsia"/>
          <w:color w:val="333333"/>
        </w:rPr>
        <w:t>持续</w:t>
      </w:r>
      <w:r w:rsidR="00E65801">
        <w:rPr>
          <w:rFonts w:ascii="仿宋" w:eastAsia="仿宋" w:hAnsi="仿宋" w:hint="eastAsia"/>
          <w:color w:val="333333"/>
        </w:rPr>
        <w:t>的良好授课效果奠定了基础</w:t>
      </w:r>
      <w:r w:rsidR="00D72604">
        <w:rPr>
          <w:rFonts w:ascii="仿宋" w:eastAsia="仿宋" w:hAnsi="仿宋" w:hint="eastAsia"/>
          <w:color w:val="333333"/>
        </w:rPr>
        <w:t>。</w:t>
      </w:r>
      <w:r w:rsidRPr="002B52AA">
        <w:rPr>
          <w:rFonts w:ascii="仿宋" w:eastAsia="仿宋" w:hAnsi="仿宋" w:hint="eastAsia"/>
          <w:szCs w:val="21"/>
        </w:rPr>
        <w:t>承担</w:t>
      </w:r>
      <w:r>
        <w:rPr>
          <w:rFonts w:ascii="仿宋" w:eastAsia="仿宋" w:hAnsi="仿宋" w:hint="eastAsia"/>
          <w:szCs w:val="21"/>
        </w:rPr>
        <w:t>了</w:t>
      </w:r>
      <w:r w:rsidRPr="002B52AA">
        <w:rPr>
          <w:rFonts w:ascii="仿宋" w:eastAsia="仿宋" w:hAnsi="仿宋" w:hint="eastAsia"/>
          <w:szCs w:val="21"/>
        </w:rPr>
        <w:t>实践性教学</w:t>
      </w:r>
      <w:r>
        <w:rPr>
          <w:rFonts w:ascii="仿宋" w:eastAsia="仿宋" w:hAnsi="仿宋" w:hint="eastAsia"/>
          <w:szCs w:val="21"/>
        </w:rPr>
        <w:t>包括</w:t>
      </w:r>
      <w:r w:rsidRPr="00B71BB4">
        <w:rPr>
          <w:rFonts w:ascii="仿宋" w:eastAsia="仿宋" w:hAnsi="仿宋" w:hint="eastAsia"/>
          <w:b/>
          <w:szCs w:val="21"/>
        </w:rPr>
        <w:t>课程设计</w:t>
      </w:r>
      <w:r w:rsidR="00201359">
        <w:rPr>
          <w:rFonts w:ascii="仿宋" w:eastAsia="仿宋" w:hAnsi="仿宋"/>
          <w:szCs w:val="21"/>
        </w:rPr>
        <w:t>3</w:t>
      </w:r>
      <w:r w:rsidR="00B71BB4">
        <w:rPr>
          <w:rFonts w:ascii="仿宋" w:eastAsia="仿宋" w:hAnsi="仿宋" w:hint="eastAsia"/>
          <w:szCs w:val="21"/>
        </w:rPr>
        <w:t>课</w:t>
      </w:r>
      <w:r>
        <w:rPr>
          <w:rFonts w:ascii="仿宋" w:eastAsia="仿宋" w:hAnsi="仿宋" w:hint="eastAsia"/>
          <w:szCs w:val="21"/>
        </w:rPr>
        <w:t>次</w:t>
      </w:r>
      <w:r w:rsidRPr="002B52AA">
        <w:rPr>
          <w:rFonts w:ascii="仿宋" w:eastAsia="仿宋" w:hAnsi="仿宋"/>
          <w:szCs w:val="21"/>
        </w:rPr>
        <w:t>，分别是：大型客机发动机总体方案设计</w:t>
      </w:r>
      <w:r w:rsidR="00B71BB4">
        <w:rPr>
          <w:rFonts w:ascii="仿宋" w:eastAsia="仿宋" w:hAnsi="仿宋" w:hint="eastAsia"/>
          <w:szCs w:val="21"/>
        </w:rPr>
        <w:t>、</w:t>
      </w:r>
      <w:r w:rsidRPr="002B52AA">
        <w:rPr>
          <w:rFonts w:ascii="仿宋" w:eastAsia="仿宋" w:hAnsi="仿宋"/>
          <w:szCs w:val="21"/>
        </w:rPr>
        <w:t>NASA Rotor 37转子定常叶尖泄漏流动数值模拟，学生总人数</w:t>
      </w:r>
      <w:r>
        <w:rPr>
          <w:rFonts w:ascii="仿宋" w:eastAsia="仿宋" w:hAnsi="仿宋" w:hint="eastAsia"/>
          <w:szCs w:val="21"/>
        </w:rPr>
        <w:t>达</w:t>
      </w:r>
      <w:r w:rsidRPr="002B52AA">
        <w:rPr>
          <w:rFonts w:ascii="仿宋" w:eastAsia="仿宋" w:hAnsi="仿宋"/>
          <w:szCs w:val="21"/>
        </w:rPr>
        <w:t>53人。</w:t>
      </w:r>
      <w:r>
        <w:rPr>
          <w:rFonts w:ascii="仿宋" w:eastAsia="仿宋" w:hAnsi="仿宋" w:hint="eastAsia"/>
          <w:szCs w:val="21"/>
        </w:rPr>
        <w:t>承担的</w:t>
      </w:r>
      <w:r w:rsidRPr="00B71BB4">
        <w:rPr>
          <w:rFonts w:ascii="仿宋" w:eastAsia="仿宋" w:hAnsi="仿宋" w:hint="eastAsia"/>
          <w:b/>
          <w:szCs w:val="21"/>
        </w:rPr>
        <w:t>毕业设计</w:t>
      </w:r>
      <w:r w:rsidRPr="002B52AA">
        <w:rPr>
          <w:rFonts w:ascii="仿宋" w:eastAsia="仿宋" w:hAnsi="仿宋"/>
          <w:szCs w:val="21"/>
        </w:rPr>
        <w:t>近五年共计8个，分别是：不同进气畸变对中介机匣性能影响的研究，高压压气机气动方案优化设计，S型过渡段优化变量选取对结果影响的分析，考虑热传导的离心压气机性能分析及机匣处理设计，多维度压气机叶片几何超差的稳健性设计，多级轴流压气机转子试验件设计及CFD模拟，多级轴流压气机静子试验件设计及强度计算，基于动量输运分析方法的缝类机匣处理设计，学生总人数8人</w:t>
      </w:r>
      <w:r>
        <w:rPr>
          <w:rFonts w:ascii="仿宋" w:eastAsia="仿宋" w:hAnsi="仿宋" w:hint="eastAsia"/>
          <w:szCs w:val="21"/>
        </w:rPr>
        <w:t>，</w:t>
      </w:r>
      <w:r w:rsidRPr="002B52AA">
        <w:rPr>
          <w:rFonts w:ascii="仿宋" w:eastAsia="仿宋" w:hAnsi="仿宋"/>
          <w:szCs w:val="21"/>
        </w:rPr>
        <w:t>其中一名学生郑似玉获得2016年上海交通大学</w:t>
      </w:r>
      <w:r w:rsidRPr="002B52AA">
        <w:rPr>
          <w:rFonts w:ascii="仿宋" w:eastAsia="仿宋" w:hAnsi="仿宋"/>
          <w:b/>
          <w:szCs w:val="21"/>
        </w:rPr>
        <w:t>优异</w:t>
      </w:r>
      <w:r w:rsidRPr="002B52AA">
        <w:rPr>
          <w:rFonts w:ascii="仿宋" w:eastAsia="仿宋" w:hAnsi="仿宋" w:hint="eastAsia"/>
          <w:b/>
          <w:szCs w:val="21"/>
        </w:rPr>
        <w:t>（</w:t>
      </w:r>
      <w:r w:rsidRPr="002B52AA">
        <w:rPr>
          <w:rFonts w:ascii="仿宋" w:eastAsia="仿宋" w:hAnsi="仿宋"/>
          <w:b/>
          <w:szCs w:val="21"/>
        </w:rPr>
        <w:t>Top 1%）学士</w:t>
      </w:r>
      <w:r>
        <w:rPr>
          <w:rFonts w:ascii="仿宋" w:eastAsia="仿宋" w:hAnsi="仿宋" w:hint="eastAsia"/>
          <w:szCs w:val="21"/>
        </w:rPr>
        <w:t>学位论文</w:t>
      </w:r>
      <w:r w:rsidRPr="002B52AA">
        <w:rPr>
          <w:rFonts w:ascii="仿宋" w:eastAsia="仿宋" w:hAnsi="仿宋"/>
          <w:szCs w:val="21"/>
        </w:rPr>
        <w:t>。</w:t>
      </w:r>
    </w:p>
    <w:p w:rsidR="002365BF" w:rsidRPr="002B52AA" w:rsidRDefault="00B71BB4" w:rsidP="00234457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滕老师一直以</w:t>
      </w:r>
      <w:r w:rsidRPr="00C23447">
        <w:rPr>
          <w:rFonts w:ascii="仿宋" w:eastAsia="仿宋" w:hAnsi="仿宋"/>
          <w:szCs w:val="21"/>
        </w:rPr>
        <w:t>教师</w:t>
      </w:r>
      <w:r>
        <w:rPr>
          <w:rFonts w:ascii="仿宋" w:eastAsia="仿宋" w:hAnsi="仿宋" w:hint="eastAsia"/>
          <w:szCs w:val="21"/>
        </w:rPr>
        <w:t>第一</w:t>
      </w:r>
      <w:r w:rsidRPr="00C23447">
        <w:rPr>
          <w:rFonts w:ascii="仿宋" w:eastAsia="仿宋" w:hAnsi="仿宋"/>
          <w:szCs w:val="21"/>
        </w:rPr>
        <w:t>要务是</w:t>
      </w:r>
      <w:r w:rsidRPr="00BB44D6">
        <w:rPr>
          <w:rFonts w:ascii="仿宋" w:eastAsia="仿宋" w:hAnsi="仿宋"/>
          <w:b/>
          <w:szCs w:val="21"/>
        </w:rPr>
        <w:t>教书育人</w:t>
      </w:r>
      <w:r w:rsidRPr="00BB44D6">
        <w:rPr>
          <w:rFonts w:ascii="仿宋" w:eastAsia="仿宋" w:hAnsi="仿宋" w:hint="eastAsia"/>
          <w:b/>
          <w:szCs w:val="21"/>
        </w:rPr>
        <w:t>进行自我激励</w:t>
      </w:r>
      <w:r w:rsidRPr="00C23447">
        <w:rPr>
          <w:rFonts w:ascii="仿宋" w:eastAsia="仿宋" w:hAnsi="仿宋"/>
          <w:szCs w:val="21"/>
        </w:rPr>
        <w:t>，</w:t>
      </w:r>
      <w:r w:rsidR="0049761B">
        <w:rPr>
          <w:rFonts w:ascii="仿宋" w:eastAsia="仿宋" w:hAnsi="仿宋" w:hint="eastAsia"/>
          <w:szCs w:val="21"/>
        </w:rPr>
        <w:t>真诚希望以</w:t>
      </w:r>
      <w:r w:rsidR="004138A6">
        <w:rPr>
          <w:rFonts w:ascii="仿宋" w:eastAsia="仿宋" w:hAnsi="仿宋" w:hint="eastAsia"/>
          <w:szCs w:val="21"/>
        </w:rPr>
        <w:t>积极自信</w:t>
      </w:r>
      <w:r w:rsidR="0049761B">
        <w:rPr>
          <w:rFonts w:ascii="仿宋" w:eastAsia="仿宋" w:hAnsi="仿宋" w:hint="eastAsia"/>
          <w:szCs w:val="21"/>
        </w:rPr>
        <w:t>的人格魅力影响学生，</w:t>
      </w:r>
      <w:r w:rsidR="00C23447" w:rsidRPr="00C23447">
        <w:rPr>
          <w:rFonts w:ascii="仿宋" w:eastAsia="仿宋" w:hAnsi="仿宋"/>
          <w:szCs w:val="21"/>
        </w:rPr>
        <w:t>热心诚心于学生教育工作</w:t>
      </w:r>
      <w:r w:rsidR="00BB44D6">
        <w:rPr>
          <w:rFonts w:ascii="仿宋" w:eastAsia="仿宋" w:hAnsi="仿宋" w:hint="eastAsia"/>
          <w:szCs w:val="21"/>
        </w:rPr>
        <w:t>。作为教师</w:t>
      </w:r>
      <w:r w:rsidR="00E65801">
        <w:rPr>
          <w:rFonts w:ascii="仿宋" w:eastAsia="仿宋" w:hAnsi="仿宋" w:hint="eastAsia"/>
          <w:szCs w:val="21"/>
        </w:rPr>
        <w:t>她</w:t>
      </w:r>
      <w:r w:rsidR="00BB44D6" w:rsidRPr="00BB44D6">
        <w:rPr>
          <w:rFonts w:ascii="仿宋" w:eastAsia="仿宋" w:hAnsi="仿宋" w:hint="eastAsia"/>
          <w:szCs w:val="21"/>
        </w:rPr>
        <w:t>十分</w:t>
      </w:r>
      <w:r w:rsidR="00BB44D6" w:rsidRPr="00BB44D6">
        <w:rPr>
          <w:rFonts w:ascii="仿宋" w:eastAsia="仿宋" w:hAnsi="仿宋" w:hint="eastAsia"/>
          <w:b/>
          <w:szCs w:val="21"/>
        </w:rPr>
        <w:t>珍惜自己的讲台</w:t>
      </w:r>
      <w:r w:rsidR="00BB44D6" w:rsidRPr="00BB44D6">
        <w:rPr>
          <w:rFonts w:ascii="仿宋" w:eastAsia="仿宋" w:hAnsi="仿宋" w:hint="eastAsia"/>
          <w:szCs w:val="21"/>
        </w:rPr>
        <w:t>，</w:t>
      </w:r>
      <w:r w:rsidR="00BB44D6">
        <w:rPr>
          <w:rFonts w:ascii="仿宋" w:eastAsia="仿宋" w:hAnsi="仿宋" w:hint="eastAsia"/>
          <w:szCs w:val="21"/>
        </w:rPr>
        <w:t>每一次的授课都是精心准备，然后以饱满的热情投入到课堂教学中，</w:t>
      </w:r>
      <w:r w:rsidR="006E1A0A">
        <w:rPr>
          <w:rFonts w:ascii="仿宋" w:eastAsia="仿宋" w:hAnsi="仿宋" w:hint="eastAsia"/>
          <w:szCs w:val="21"/>
        </w:rPr>
        <w:t>教风灵活，</w:t>
      </w:r>
      <w:r w:rsidR="006E1A0A" w:rsidRPr="006E1A0A">
        <w:rPr>
          <w:rFonts w:ascii="仿宋" w:eastAsia="仿宋" w:hAnsi="仿宋" w:hint="eastAsia"/>
          <w:szCs w:val="21"/>
        </w:rPr>
        <w:t>师风</w:t>
      </w:r>
      <w:r w:rsidR="006E1A0A">
        <w:rPr>
          <w:rFonts w:ascii="仿宋" w:eastAsia="仿宋" w:hAnsi="仿宋" w:hint="eastAsia"/>
          <w:szCs w:val="21"/>
        </w:rPr>
        <w:t>严谨，</w:t>
      </w:r>
      <w:r w:rsidR="00BB44D6">
        <w:rPr>
          <w:rFonts w:ascii="仿宋" w:eastAsia="仿宋" w:hAnsi="仿宋" w:hint="eastAsia"/>
          <w:szCs w:val="21"/>
        </w:rPr>
        <w:t>课后积极答疑</w:t>
      </w:r>
      <w:r w:rsidR="002B5442">
        <w:rPr>
          <w:rFonts w:ascii="仿宋" w:eastAsia="仿宋" w:hAnsi="仿宋" w:hint="eastAsia"/>
          <w:szCs w:val="21"/>
        </w:rPr>
        <w:t>，并对学生的求学择业进行</w:t>
      </w:r>
      <w:r w:rsidR="00E65801">
        <w:rPr>
          <w:rFonts w:ascii="仿宋" w:eastAsia="仿宋" w:hAnsi="仿宋" w:hint="eastAsia"/>
          <w:szCs w:val="21"/>
        </w:rPr>
        <w:t>推心置腹地</w:t>
      </w:r>
      <w:r w:rsidR="002B5442">
        <w:rPr>
          <w:rFonts w:ascii="仿宋" w:eastAsia="仿宋" w:hAnsi="仿宋" w:hint="eastAsia"/>
          <w:szCs w:val="21"/>
        </w:rPr>
        <w:t>有效指导</w:t>
      </w:r>
      <w:r w:rsidR="00BB44D6">
        <w:rPr>
          <w:rFonts w:ascii="仿宋" w:eastAsia="仿宋" w:hAnsi="仿宋" w:hint="eastAsia"/>
          <w:szCs w:val="21"/>
        </w:rPr>
        <w:t>。</w:t>
      </w:r>
      <w:r w:rsidR="006841F7">
        <w:rPr>
          <w:rFonts w:ascii="仿宋" w:eastAsia="仿宋" w:hAnsi="仿宋" w:hint="eastAsia"/>
          <w:szCs w:val="21"/>
        </w:rPr>
        <w:t>经过推进原理课程学习，</w:t>
      </w:r>
      <w:r w:rsidR="00F57801">
        <w:rPr>
          <w:rFonts w:ascii="仿宋" w:eastAsia="仿宋" w:hAnsi="仿宋" w:hint="eastAsia"/>
          <w:szCs w:val="21"/>
        </w:rPr>
        <w:t>大三</w:t>
      </w:r>
      <w:r w:rsidR="006841F7">
        <w:rPr>
          <w:rFonts w:ascii="仿宋" w:eastAsia="仿宋" w:hAnsi="仿宋" w:hint="eastAsia"/>
          <w:szCs w:val="21"/>
        </w:rPr>
        <w:t>学生的</w:t>
      </w:r>
      <w:r w:rsidR="006841F7" w:rsidRPr="00B00851">
        <w:rPr>
          <w:rFonts w:ascii="仿宋" w:eastAsia="仿宋" w:hAnsi="仿宋" w:hint="eastAsia"/>
          <w:b/>
          <w:szCs w:val="21"/>
        </w:rPr>
        <w:t>学业进步显著 “增值”</w:t>
      </w:r>
      <w:r w:rsidR="006841F7">
        <w:rPr>
          <w:rFonts w:ascii="仿宋" w:eastAsia="仿宋" w:hAnsi="仿宋" w:hint="eastAsia"/>
          <w:szCs w:val="21"/>
        </w:rPr>
        <w:t>，每年都有学生</w:t>
      </w:r>
      <w:r w:rsidR="00F57801">
        <w:rPr>
          <w:rFonts w:ascii="仿宋" w:eastAsia="仿宋" w:hAnsi="仿宋" w:hint="eastAsia"/>
          <w:szCs w:val="21"/>
        </w:rPr>
        <w:t>在大四毕业前夕</w:t>
      </w:r>
      <w:r w:rsidR="006841F7">
        <w:rPr>
          <w:rFonts w:ascii="仿宋" w:eastAsia="仿宋" w:hAnsi="仿宋" w:hint="eastAsia"/>
          <w:szCs w:val="21"/>
        </w:rPr>
        <w:t>选择航空宇航推进学科攻读</w:t>
      </w:r>
      <w:r w:rsidR="00F57801">
        <w:rPr>
          <w:rFonts w:ascii="仿宋" w:eastAsia="仿宋" w:hAnsi="仿宋" w:hint="eastAsia"/>
          <w:szCs w:val="21"/>
        </w:rPr>
        <w:t>硕博</w:t>
      </w:r>
      <w:r w:rsidR="006841F7">
        <w:rPr>
          <w:rFonts w:ascii="仿宋" w:eastAsia="仿宋" w:hAnsi="仿宋" w:hint="eastAsia"/>
          <w:szCs w:val="21"/>
        </w:rPr>
        <w:t>研究生</w:t>
      </w:r>
      <w:r w:rsidR="00F57801">
        <w:rPr>
          <w:rFonts w:ascii="仿宋" w:eastAsia="仿宋" w:hAnsi="仿宋" w:hint="eastAsia"/>
          <w:szCs w:val="21"/>
        </w:rPr>
        <w:t>以</w:t>
      </w:r>
      <w:r w:rsidR="006841F7">
        <w:rPr>
          <w:rFonts w:ascii="仿宋" w:eastAsia="仿宋" w:hAnsi="仿宋" w:hint="eastAsia"/>
          <w:szCs w:val="21"/>
        </w:rPr>
        <w:t>继续深造</w:t>
      </w:r>
      <w:r w:rsidR="006841F7" w:rsidRPr="006841F7">
        <w:rPr>
          <w:rFonts w:ascii="仿宋" w:eastAsia="仿宋" w:hAnsi="仿宋" w:hint="eastAsia"/>
          <w:szCs w:val="21"/>
        </w:rPr>
        <w:t>。</w:t>
      </w:r>
      <w:r w:rsidR="00BB44D6">
        <w:rPr>
          <w:rFonts w:ascii="仿宋" w:eastAsia="仿宋" w:hAnsi="仿宋" w:hint="eastAsia"/>
          <w:szCs w:val="21"/>
        </w:rPr>
        <w:t>另外，</w:t>
      </w:r>
      <w:r w:rsidR="008C6A68">
        <w:rPr>
          <w:rFonts w:ascii="仿宋" w:eastAsia="仿宋" w:hAnsi="仿宋" w:hint="eastAsia"/>
          <w:szCs w:val="21"/>
        </w:rPr>
        <w:t>作为</w:t>
      </w:r>
      <w:r w:rsidR="008C6A68" w:rsidRPr="00D72604">
        <w:rPr>
          <w:rFonts w:ascii="仿宋" w:eastAsia="仿宋" w:hAnsi="仿宋" w:hint="eastAsia"/>
          <w:b/>
          <w:szCs w:val="21"/>
        </w:rPr>
        <w:t>本科生导师制</w:t>
      </w:r>
      <w:r w:rsidR="008C6A68">
        <w:rPr>
          <w:rFonts w:ascii="仿宋" w:eastAsia="仿宋" w:hAnsi="仿宋" w:hint="eastAsia"/>
          <w:szCs w:val="21"/>
        </w:rPr>
        <w:t>的指导老师，</w:t>
      </w:r>
      <w:r w:rsidR="00E65801">
        <w:rPr>
          <w:rFonts w:ascii="仿宋" w:eastAsia="仿宋" w:hAnsi="仿宋" w:hint="eastAsia"/>
          <w:szCs w:val="21"/>
        </w:rPr>
        <w:t>滕老师</w:t>
      </w:r>
      <w:r w:rsidR="00C23447" w:rsidRPr="00C23447">
        <w:rPr>
          <w:rFonts w:ascii="仿宋" w:eastAsia="仿宋" w:hAnsi="仿宋"/>
          <w:szCs w:val="21"/>
        </w:rPr>
        <w:t>不管</w:t>
      </w:r>
      <w:r w:rsidR="00E65801">
        <w:rPr>
          <w:rFonts w:ascii="仿宋" w:eastAsia="仿宋" w:hAnsi="仿宋" w:hint="eastAsia"/>
          <w:szCs w:val="21"/>
        </w:rPr>
        <w:t>科研</w:t>
      </w:r>
      <w:r w:rsidR="00C23447" w:rsidRPr="00C23447">
        <w:rPr>
          <w:rFonts w:ascii="仿宋" w:eastAsia="仿宋" w:hAnsi="仿宋"/>
          <w:szCs w:val="21"/>
        </w:rPr>
        <w:t>多忙，只要</w:t>
      </w:r>
      <w:r w:rsidR="008C6A68">
        <w:rPr>
          <w:rFonts w:ascii="仿宋" w:eastAsia="仿宋" w:hAnsi="仿宋"/>
          <w:szCs w:val="21"/>
        </w:rPr>
        <w:t>学生来找，都会抽出时间，提供各种</w:t>
      </w:r>
      <w:r w:rsidR="00F97166">
        <w:rPr>
          <w:rFonts w:ascii="仿宋" w:eastAsia="仿宋" w:hAnsi="仿宋" w:hint="eastAsia"/>
          <w:szCs w:val="21"/>
        </w:rPr>
        <w:t>指导与</w:t>
      </w:r>
      <w:r w:rsidR="008C6A68">
        <w:rPr>
          <w:rFonts w:ascii="仿宋" w:eastAsia="仿宋" w:hAnsi="仿宋"/>
          <w:szCs w:val="21"/>
        </w:rPr>
        <w:t>帮助</w:t>
      </w:r>
      <w:r w:rsidR="008C6A68">
        <w:rPr>
          <w:rFonts w:ascii="仿宋" w:eastAsia="仿宋" w:hAnsi="仿宋" w:hint="eastAsia"/>
          <w:szCs w:val="21"/>
        </w:rPr>
        <w:t>。作为</w:t>
      </w:r>
      <w:r w:rsidR="00436EC1" w:rsidRPr="00D72604">
        <w:rPr>
          <w:rFonts w:ascii="仿宋" w:eastAsia="仿宋" w:hAnsi="仿宋" w:hint="eastAsia"/>
          <w:b/>
          <w:szCs w:val="21"/>
        </w:rPr>
        <w:t>导师沙龙</w:t>
      </w:r>
      <w:r w:rsidR="008C6A68">
        <w:rPr>
          <w:rFonts w:ascii="仿宋" w:eastAsia="仿宋" w:hAnsi="仿宋" w:hint="eastAsia"/>
          <w:szCs w:val="21"/>
        </w:rPr>
        <w:t>主讲老师</w:t>
      </w:r>
      <w:r w:rsidR="00C23447">
        <w:rPr>
          <w:rFonts w:ascii="仿宋" w:eastAsia="仿宋" w:hAnsi="仿宋" w:hint="eastAsia"/>
          <w:szCs w:val="21"/>
        </w:rPr>
        <w:t>，</w:t>
      </w:r>
      <w:r w:rsidR="008C6A68">
        <w:rPr>
          <w:rFonts w:ascii="仿宋" w:eastAsia="仿宋" w:hAnsi="仿宋" w:hint="eastAsia"/>
          <w:szCs w:val="21"/>
        </w:rPr>
        <w:t>对新入学的大一新生进行学科</w:t>
      </w:r>
      <w:r w:rsidR="00E65801">
        <w:rPr>
          <w:rFonts w:ascii="仿宋" w:eastAsia="仿宋" w:hAnsi="仿宋" w:hint="eastAsia"/>
          <w:szCs w:val="21"/>
        </w:rPr>
        <w:t>介绍与</w:t>
      </w:r>
      <w:r w:rsidR="008C6A68">
        <w:rPr>
          <w:rFonts w:ascii="仿宋" w:eastAsia="仿宋" w:hAnsi="仿宋" w:hint="eastAsia"/>
          <w:szCs w:val="21"/>
        </w:rPr>
        <w:t>引导。对本科生</w:t>
      </w:r>
      <w:r w:rsidR="008C6A68" w:rsidRPr="00BB44D6">
        <w:rPr>
          <w:rFonts w:ascii="仿宋" w:eastAsia="仿宋" w:hAnsi="仿宋" w:hint="eastAsia"/>
          <w:b/>
          <w:szCs w:val="21"/>
        </w:rPr>
        <w:t>毕设环节</w:t>
      </w:r>
      <w:r w:rsidR="008C6A68">
        <w:rPr>
          <w:rFonts w:ascii="仿宋" w:eastAsia="仿宋" w:hAnsi="仿宋" w:hint="eastAsia"/>
          <w:szCs w:val="21"/>
        </w:rPr>
        <w:t>进行有效指导，每年</w:t>
      </w:r>
      <w:r w:rsidR="00C23447" w:rsidRPr="00C23447">
        <w:rPr>
          <w:rFonts w:ascii="仿宋" w:eastAsia="仿宋" w:hAnsi="仿宋" w:hint="eastAsia"/>
          <w:szCs w:val="21"/>
        </w:rPr>
        <w:t>负责航空宇航推进系的毕设答辩</w:t>
      </w:r>
      <w:r w:rsidR="008C6A68">
        <w:rPr>
          <w:rFonts w:ascii="仿宋" w:eastAsia="仿宋" w:hAnsi="仿宋" w:hint="eastAsia"/>
          <w:szCs w:val="21"/>
        </w:rPr>
        <w:t>。</w:t>
      </w:r>
      <w:r w:rsidR="00D72604">
        <w:rPr>
          <w:rFonts w:ascii="仿宋" w:eastAsia="仿宋" w:hAnsi="仿宋" w:hint="eastAsia"/>
          <w:szCs w:val="21"/>
        </w:rPr>
        <w:t>另外，滕老师还将教书育人工作扩展到了校外，应邀</w:t>
      </w:r>
      <w:r w:rsidR="0021698C">
        <w:rPr>
          <w:rFonts w:ascii="仿宋" w:eastAsia="仿宋" w:hAnsi="仿宋" w:hint="eastAsia"/>
          <w:szCs w:val="21"/>
        </w:rPr>
        <w:t>做客</w:t>
      </w:r>
      <w:r w:rsidR="00D72604" w:rsidRPr="0021698C">
        <w:rPr>
          <w:rFonts w:ascii="仿宋" w:eastAsia="仿宋" w:hAnsi="仿宋" w:hint="eastAsia"/>
          <w:b/>
          <w:szCs w:val="21"/>
        </w:rPr>
        <w:t>上海财经大学</w:t>
      </w:r>
      <w:r w:rsidR="0021698C" w:rsidRPr="0021698C">
        <w:rPr>
          <w:rFonts w:ascii="仿宋" w:eastAsia="仿宋" w:hAnsi="仿宋" w:hint="eastAsia"/>
          <w:b/>
          <w:szCs w:val="21"/>
        </w:rPr>
        <w:t>甲申讲坛</w:t>
      </w:r>
      <w:r w:rsidR="0021698C">
        <w:rPr>
          <w:rFonts w:ascii="仿宋" w:eastAsia="仿宋" w:hAnsi="仿宋" w:hint="eastAsia"/>
          <w:szCs w:val="21"/>
        </w:rPr>
        <w:t>做讲座“</w:t>
      </w:r>
      <w:r w:rsidR="0021698C" w:rsidRPr="00D72604">
        <w:rPr>
          <w:rFonts w:ascii="仿宋" w:eastAsia="仿宋" w:hAnsi="仿宋" w:hint="eastAsia"/>
          <w:szCs w:val="21"/>
        </w:rPr>
        <w:t>飞机的心脏</w:t>
      </w:r>
      <w:r w:rsidR="0021698C" w:rsidRPr="00D72604">
        <w:rPr>
          <w:rFonts w:ascii="仿宋" w:eastAsia="仿宋" w:hAnsi="仿宋"/>
          <w:szCs w:val="21"/>
        </w:rPr>
        <w:t>--航空发动机</w:t>
      </w:r>
      <w:r w:rsidR="0021698C">
        <w:rPr>
          <w:rFonts w:ascii="仿宋" w:eastAsia="仿宋" w:hAnsi="仿宋" w:hint="eastAsia"/>
          <w:szCs w:val="21"/>
        </w:rPr>
        <w:t>”，到</w:t>
      </w:r>
      <w:r w:rsidR="0021698C" w:rsidRPr="0021698C">
        <w:rPr>
          <w:rFonts w:ascii="仿宋" w:eastAsia="仿宋" w:hAnsi="仿宋" w:hint="eastAsia"/>
          <w:b/>
          <w:szCs w:val="21"/>
        </w:rPr>
        <w:t>西北工业大学研究生灵犀学术殿堂</w:t>
      </w:r>
      <w:r w:rsidR="0021698C">
        <w:rPr>
          <w:rFonts w:ascii="仿宋" w:eastAsia="仿宋" w:hAnsi="仿宋" w:hint="eastAsia"/>
          <w:szCs w:val="21"/>
        </w:rPr>
        <w:t>做讲座“</w:t>
      </w:r>
      <w:r w:rsidR="0021698C" w:rsidRPr="0021698C">
        <w:rPr>
          <w:rFonts w:ascii="仿宋" w:eastAsia="仿宋" w:hAnsi="仿宋" w:hint="eastAsia"/>
          <w:szCs w:val="21"/>
        </w:rPr>
        <w:t>叶轮机械气动传热创新研究</w:t>
      </w:r>
      <w:r w:rsidR="0021698C">
        <w:rPr>
          <w:rFonts w:ascii="仿宋" w:eastAsia="仿宋" w:hAnsi="仿宋" w:hint="eastAsia"/>
          <w:szCs w:val="21"/>
        </w:rPr>
        <w:t>”，受到了广泛好评</w:t>
      </w:r>
      <w:r w:rsidR="007125CC">
        <w:rPr>
          <w:rFonts w:ascii="仿宋" w:eastAsia="仿宋" w:hAnsi="仿宋" w:hint="eastAsia"/>
          <w:szCs w:val="21"/>
        </w:rPr>
        <w:t>，扩大了教书育人</w:t>
      </w:r>
      <w:r w:rsidR="00E65801">
        <w:rPr>
          <w:rFonts w:ascii="仿宋" w:eastAsia="仿宋" w:hAnsi="仿宋" w:hint="eastAsia"/>
          <w:szCs w:val="21"/>
        </w:rPr>
        <w:t>的校外</w:t>
      </w:r>
      <w:r w:rsidR="007125CC">
        <w:rPr>
          <w:rFonts w:ascii="仿宋" w:eastAsia="仿宋" w:hAnsi="仿宋" w:hint="eastAsia"/>
          <w:szCs w:val="21"/>
        </w:rPr>
        <w:t>影响力</w:t>
      </w:r>
      <w:r w:rsidR="0021698C">
        <w:rPr>
          <w:rFonts w:ascii="仿宋" w:eastAsia="仿宋" w:hAnsi="仿宋" w:hint="eastAsia"/>
          <w:szCs w:val="21"/>
        </w:rPr>
        <w:t>。</w:t>
      </w:r>
    </w:p>
    <w:p w:rsidR="008E0FB0" w:rsidRDefault="008C6A68" w:rsidP="00234457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在研究生的培养方面，</w:t>
      </w:r>
      <w:r w:rsidR="00E65801">
        <w:rPr>
          <w:rFonts w:ascii="仿宋" w:eastAsia="仿宋" w:hAnsi="仿宋" w:hint="eastAsia"/>
          <w:szCs w:val="21"/>
        </w:rPr>
        <w:t>滕老师</w:t>
      </w:r>
      <w:r>
        <w:rPr>
          <w:rFonts w:ascii="仿宋" w:eastAsia="仿宋" w:hAnsi="仿宋" w:hint="eastAsia"/>
          <w:szCs w:val="21"/>
        </w:rPr>
        <w:t>每年</w:t>
      </w:r>
      <w:r w:rsidRPr="00D7374D">
        <w:rPr>
          <w:rFonts w:ascii="仿宋" w:eastAsia="仿宋" w:hAnsi="仿宋" w:hint="eastAsia"/>
          <w:b/>
          <w:szCs w:val="21"/>
        </w:rPr>
        <w:t>主讲</w:t>
      </w:r>
      <w:r w:rsidR="00C23447" w:rsidRPr="00D7374D">
        <w:rPr>
          <w:rFonts w:ascii="仿宋" w:eastAsia="仿宋" w:hAnsi="仿宋" w:hint="eastAsia"/>
          <w:b/>
          <w:szCs w:val="21"/>
        </w:rPr>
        <w:t>研究生课程</w:t>
      </w:r>
      <w:r w:rsidRPr="00D7374D">
        <w:rPr>
          <w:rFonts w:ascii="仿宋" w:eastAsia="仿宋" w:hAnsi="仿宋" w:hint="eastAsia"/>
          <w:b/>
          <w:szCs w:val="21"/>
        </w:rPr>
        <w:t>“发动机原理”</w:t>
      </w:r>
      <w:r>
        <w:rPr>
          <w:rFonts w:ascii="仿宋" w:eastAsia="仿宋" w:hAnsi="仿宋" w:hint="eastAsia"/>
          <w:szCs w:val="21"/>
        </w:rPr>
        <w:t>。近三年</w:t>
      </w:r>
      <w:r w:rsidR="00C23447" w:rsidRPr="00C23447">
        <w:rPr>
          <w:rFonts w:ascii="仿宋" w:eastAsia="仿宋" w:hAnsi="仿宋"/>
          <w:szCs w:val="21"/>
        </w:rPr>
        <w:t>指导</w:t>
      </w:r>
      <w:r>
        <w:rPr>
          <w:rFonts w:ascii="仿宋" w:eastAsia="仿宋" w:hAnsi="仿宋" w:hint="eastAsia"/>
          <w:szCs w:val="21"/>
        </w:rPr>
        <w:t>的硕博士</w:t>
      </w:r>
      <w:r w:rsidR="00C23447" w:rsidRPr="00C23447">
        <w:rPr>
          <w:rFonts w:ascii="仿宋" w:eastAsia="仿宋" w:hAnsi="仿宋"/>
          <w:szCs w:val="21"/>
        </w:rPr>
        <w:t>研究生</w:t>
      </w:r>
      <w:r>
        <w:rPr>
          <w:rFonts w:ascii="仿宋" w:eastAsia="仿宋" w:hAnsi="仿宋" w:hint="eastAsia"/>
          <w:szCs w:val="21"/>
        </w:rPr>
        <w:t>近20名，</w:t>
      </w:r>
      <w:r w:rsidR="00E65801">
        <w:rPr>
          <w:rFonts w:ascii="仿宋" w:eastAsia="仿宋" w:hAnsi="仿宋" w:hint="eastAsia"/>
          <w:szCs w:val="21"/>
        </w:rPr>
        <w:t>她</w:t>
      </w:r>
      <w:r w:rsidR="00D72604">
        <w:rPr>
          <w:rFonts w:ascii="仿宋" w:eastAsia="仿宋" w:hAnsi="仿宋"/>
          <w:szCs w:val="21"/>
        </w:rPr>
        <w:t>对学生</w:t>
      </w:r>
      <w:r w:rsidR="00F97166">
        <w:rPr>
          <w:rFonts w:ascii="仿宋" w:eastAsia="仿宋" w:hAnsi="仿宋" w:hint="eastAsia"/>
          <w:szCs w:val="21"/>
        </w:rPr>
        <w:t>严格</w:t>
      </w:r>
      <w:r>
        <w:rPr>
          <w:rFonts w:ascii="仿宋" w:eastAsia="仿宋" w:hAnsi="仿宋"/>
          <w:szCs w:val="21"/>
        </w:rPr>
        <w:t>培养</w:t>
      </w:r>
      <w:r w:rsidR="004138A6">
        <w:rPr>
          <w:rFonts w:ascii="仿宋" w:eastAsia="仿宋" w:hAnsi="仿宋" w:hint="eastAsia"/>
          <w:szCs w:val="21"/>
        </w:rPr>
        <w:t>并</w:t>
      </w:r>
      <w:r w:rsidR="00D72604">
        <w:rPr>
          <w:rFonts w:ascii="仿宋" w:eastAsia="仿宋" w:hAnsi="仿宋" w:hint="eastAsia"/>
          <w:szCs w:val="21"/>
        </w:rPr>
        <w:t>有效指导，</w:t>
      </w:r>
      <w:r w:rsidR="004138A6">
        <w:rPr>
          <w:rFonts w:ascii="仿宋" w:eastAsia="仿宋" w:hAnsi="仿宋" w:hint="eastAsia"/>
          <w:szCs w:val="21"/>
        </w:rPr>
        <w:t>每年</w:t>
      </w:r>
      <w:r w:rsidR="004138A6" w:rsidRPr="004138A6">
        <w:rPr>
          <w:rFonts w:ascii="仿宋" w:eastAsia="仿宋" w:hAnsi="仿宋" w:hint="eastAsia"/>
          <w:szCs w:val="21"/>
        </w:rPr>
        <w:t>组织国外</w:t>
      </w:r>
      <w:r w:rsidR="004138A6">
        <w:rPr>
          <w:rFonts w:ascii="仿宋" w:eastAsia="仿宋" w:hAnsi="仿宋" w:hint="eastAsia"/>
          <w:szCs w:val="21"/>
        </w:rPr>
        <w:t>知名</w:t>
      </w:r>
      <w:r w:rsidR="004138A6" w:rsidRPr="004138A6">
        <w:rPr>
          <w:rFonts w:ascii="仿宋" w:eastAsia="仿宋" w:hAnsi="仿宋" w:hint="eastAsia"/>
          <w:szCs w:val="21"/>
        </w:rPr>
        <w:t>学者</w:t>
      </w:r>
      <w:r w:rsidR="004138A6">
        <w:rPr>
          <w:rFonts w:ascii="仿宋" w:eastAsia="仿宋" w:hAnsi="仿宋" w:hint="eastAsia"/>
          <w:szCs w:val="21"/>
        </w:rPr>
        <w:t>对学生进行</w:t>
      </w:r>
      <w:r w:rsidR="004138A6" w:rsidRPr="004138A6">
        <w:rPr>
          <w:rFonts w:ascii="仿宋" w:eastAsia="仿宋" w:hAnsi="仿宋" w:hint="eastAsia"/>
          <w:szCs w:val="21"/>
        </w:rPr>
        <w:t>学术</w:t>
      </w:r>
      <w:r w:rsidR="00E65801">
        <w:rPr>
          <w:rFonts w:ascii="仿宋" w:eastAsia="仿宋" w:hAnsi="仿宋" w:hint="eastAsia"/>
          <w:szCs w:val="21"/>
        </w:rPr>
        <w:t>前沿方向的把握</w:t>
      </w:r>
      <w:r w:rsidR="004138A6" w:rsidRPr="004138A6">
        <w:rPr>
          <w:rFonts w:ascii="仿宋" w:eastAsia="仿宋" w:hAnsi="仿宋" w:hint="eastAsia"/>
          <w:szCs w:val="21"/>
        </w:rPr>
        <w:t>，</w:t>
      </w:r>
      <w:r w:rsidR="004138A6">
        <w:rPr>
          <w:rFonts w:ascii="仿宋" w:eastAsia="仿宋" w:hAnsi="仿宋" w:hint="eastAsia"/>
          <w:szCs w:val="21"/>
        </w:rPr>
        <w:t>创造条件让学生</w:t>
      </w:r>
      <w:r w:rsidR="004138A6" w:rsidRPr="004138A6">
        <w:rPr>
          <w:rFonts w:ascii="仿宋" w:eastAsia="仿宋" w:hAnsi="仿宋" w:hint="eastAsia"/>
          <w:szCs w:val="21"/>
        </w:rPr>
        <w:t>参加国内外学术会议</w:t>
      </w:r>
      <w:r w:rsidR="00B34C38">
        <w:rPr>
          <w:rFonts w:ascii="仿宋" w:eastAsia="仿宋" w:hAnsi="仿宋" w:hint="eastAsia"/>
          <w:szCs w:val="21"/>
        </w:rPr>
        <w:t>交流</w:t>
      </w:r>
      <w:r w:rsidR="004138A6" w:rsidRPr="004138A6">
        <w:rPr>
          <w:rFonts w:ascii="仿宋" w:eastAsia="仿宋" w:hAnsi="仿宋" w:hint="eastAsia"/>
          <w:szCs w:val="21"/>
        </w:rPr>
        <w:t>，</w:t>
      </w:r>
      <w:r w:rsidR="00E65801">
        <w:rPr>
          <w:rFonts w:ascii="仿宋" w:eastAsia="仿宋" w:hAnsi="仿宋" w:hint="eastAsia"/>
          <w:szCs w:val="21"/>
        </w:rPr>
        <w:t>指导的</w:t>
      </w:r>
      <w:r w:rsidR="00D72604">
        <w:rPr>
          <w:rFonts w:ascii="仿宋" w:eastAsia="仿宋" w:hAnsi="仿宋" w:hint="eastAsia"/>
          <w:szCs w:val="21"/>
        </w:rPr>
        <w:t>研究生</w:t>
      </w:r>
      <w:r w:rsidR="00E65801">
        <w:rPr>
          <w:rFonts w:ascii="仿宋" w:eastAsia="仿宋" w:hAnsi="仿宋" w:hint="eastAsia"/>
          <w:szCs w:val="21"/>
        </w:rPr>
        <w:t>多人次</w:t>
      </w:r>
      <w:r w:rsidR="00C23447" w:rsidRPr="00C23447">
        <w:rPr>
          <w:rFonts w:ascii="仿宋" w:eastAsia="仿宋" w:hAnsi="仿宋"/>
          <w:szCs w:val="21"/>
        </w:rPr>
        <w:t>获得</w:t>
      </w:r>
      <w:r w:rsidR="00D72604">
        <w:rPr>
          <w:rFonts w:ascii="仿宋" w:eastAsia="仿宋" w:hAnsi="仿宋" w:hint="eastAsia"/>
          <w:szCs w:val="21"/>
        </w:rPr>
        <w:t>过</w:t>
      </w:r>
      <w:r w:rsidR="00B34C38" w:rsidRPr="00D7374D">
        <w:rPr>
          <w:rFonts w:ascii="仿宋" w:eastAsia="仿宋" w:hAnsi="仿宋"/>
          <w:b/>
          <w:szCs w:val="21"/>
        </w:rPr>
        <w:t>学院</w:t>
      </w:r>
      <w:r w:rsidR="00B34C38">
        <w:rPr>
          <w:rFonts w:ascii="仿宋" w:eastAsia="仿宋" w:hAnsi="仿宋" w:hint="eastAsia"/>
          <w:b/>
          <w:szCs w:val="21"/>
        </w:rPr>
        <w:t>、学校</w:t>
      </w:r>
      <w:r w:rsidR="00C23447" w:rsidRPr="00D7374D">
        <w:rPr>
          <w:rFonts w:ascii="仿宋" w:eastAsia="仿宋" w:hAnsi="仿宋"/>
          <w:b/>
          <w:szCs w:val="21"/>
        </w:rPr>
        <w:t>和</w:t>
      </w:r>
      <w:r w:rsidR="00B34C38" w:rsidRPr="00D7374D">
        <w:rPr>
          <w:rFonts w:ascii="仿宋" w:eastAsia="仿宋" w:hAnsi="仿宋"/>
          <w:b/>
          <w:szCs w:val="21"/>
        </w:rPr>
        <w:t>国家</w:t>
      </w:r>
      <w:r w:rsidR="00C23447" w:rsidRPr="00D7374D">
        <w:rPr>
          <w:rFonts w:ascii="仿宋" w:eastAsia="仿宋" w:hAnsi="仿宋"/>
          <w:b/>
          <w:szCs w:val="21"/>
        </w:rPr>
        <w:t>奖学金</w:t>
      </w:r>
      <w:r w:rsidR="00D72604">
        <w:rPr>
          <w:rFonts w:ascii="仿宋" w:eastAsia="仿宋" w:hAnsi="仿宋" w:hint="eastAsia"/>
          <w:szCs w:val="21"/>
        </w:rPr>
        <w:t>；</w:t>
      </w:r>
      <w:r w:rsidR="00D72604" w:rsidRPr="00D72604">
        <w:rPr>
          <w:rFonts w:ascii="仿宋" w:eastAsia="仿宋" w:hAnsi="仿宋" w:hint="eastAsia"/>
          <w:szCs w:val="21"/>
        </w:rPr>
        <w:t>培养</w:t>
      </w:r>
      <w:r w:rsidR="00D72604">
        <w:rPr>
          <w:rFonts w:ascii="仿宋" w:eastAsia="仿宋" w:hAnsi="仿宋" w:hint="eastAsia"/>
          <w:szCs w:val="21"/>
        </w:rPr>
        <w:t>的</w:t>
      </w:r>
      <w:r w:rsidR="00D72604" w:rsidRPr="00D72604">
        <w:rPr>
          <w:rFonts w:ascii="仿宋" w:eastAsia="仿宋" w:hAnsi="仿宋" w:hint="eastAsia"/>
          <w:szCs w:val="21"/>
        </w:rPr>
        <w:t>博士</w:t>
      </w:r>
      <w:r w:rsidR="00D72604">
        <w:rPr>
          <w:rFonts w:ascii="仿宋" w:eastAsia="仿宋" w:hAnsi="仿宋" w:hint="eastAsia"/>
          <w:szCs w:val="21"/>
        </w:rPr>
        <w:t>朱铭敏</w:t>
      </w:r>
      <w:r w:rsidR="00D72604" w:rsidRPr="00D72604">
        <w:rPr>
          <w:rFonts w:ascii="仿宋" w:eastAsia="仿宋" w:hAnsi="仿宋" w:hint="eastAsia"/>
          <w:szCs w:val="21"/>
        </w:rPr>
        <w:t>获选</w:t>
      </w:r>
      <w:r w:rsidR="00D72604" w:rsidRPr="00D7374D">
        <w:rPr>
          <w:rFonts w:ascii="仿宋" w:eastAsia="仿宋" w:hAnsi="仿宋"/>
          <w:b/>
          <w:szCs w:val="21"/>
        </w:rPr>
        <w:t>2018年度国家“博士后创新人才支持计划”</w:t>
      </w:r>
      <w:r w:rsidR="00D72604" w:rsidRPr="00D72604">
        <w:rPr>
          <w:rFonts w:ascii="仿宋" w:eastAsia="仿宋" w:hAnsi="仿宋"/>
          <w:szCs w:val="21"/>
        </w:rPr>
        <w:t>。</w:t>
      </w:r>
    </w:p>
    <w:sectPr w:rsidR="008E0FB0" w:rsidSect="008E0FB0">
      <w:pgSz w:w="11906" w:h="16838"/>
      <w:pgMar w:top="1588" w:right="1814" w:bottom="158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38" w:rsidRDefault="00DA0038" w:rsidP="00436EC1">
      <w:r>
        <w:separator/>
      </w:r>
    </w:p>
  </w:endnote>
  <w:endnote w:type="continuationSeparator" w:id="0">
    <w:p w:rsidR="00DA0038" w:rsidRDefault="00DA0038" w:rsidP="0043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38" w:rsidRDefault="00DA0038" w:rsidP="00436EC1">
      <w:r>
        <w:separator/>
      </w:r>
    </w:p>
  </w:footnote>
  <w:footnote w:type="continuationSeparator" w:id="0">
    <w:p w:rsidR="00DA0038" w:rsidRDefault="00DA0038" w:rsidP="0043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3EB"/>
    <w:multiLevelType w:val="hybridMultilevel"/>
    <w:tmpl w:val="2F704126"/>
    <w:lvl w:ilvl="0" w:tplc="B76E76B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C5"/>
    <w:rsid w:val="000348E7"/>
    <w:rsid w:val="00085E14"/>
    <w:rsid w:val="00092F03"/>
    <w:rsid w:val="000F5C1C"/>
    <w:rsid w:val="00106603"/>
    <w:rsid w:val="001400C9"/>
    <w:rsid w:val="001B70AA"/>
    <w:rsid w:val="00201359"/>
    <w:rsid w:val="0021698C"/>
    <w:rsid w:val="00234457"/>
    <w:rsid w:val="002365BF"/>
    <w:rsid w:val="002B52AA"/>
    <w:rsid w:val="002B5442"/>
    <w:rsid w:val="003A7B90"/>
    <w:rsid w:val="004138A6"/>
    <w:rsid w:val="00436EC1"/>
    <w:rsid w:val="0049761B"/>
    <w:rsid w:val="005A4CC5"/>
    <w:rsid w:val="005C5056"/>
    <w:rsid w:val="00621242"/>
    <w:rsid w:val="006841F7"/>
    <w:rsid w:val="006E1A0A"/>
    <w:rsid w:val="007125CC"/>
    <w:rsid w:val="007B1727"/>
    <w:rsid w:val="007F2631"/>
    <w:rsid w:val="008C6A68"/>
    <w:rsid w:val="008E0FB0"/>
    <w:rsid w:val="00971F5A"/>
    <w:rsid w:val="00B00851"/>
    <w:rsid w:val="00B34C38"/>
    <w:rsid w:val="00B71BB4"/>
    <w:rsid w:val="00BB44D6"/>
    <w:rsid w:val="00BC3C86"/>
    <w:rsid w:val="00C23447"/>
    <w:rsid w:val="00CA66BC"/>
    <w:rsid w:val="00D72604"/>
    <w:rsid w:val="00D7374D"/>
    <w:rsid w:val="00DA0038"/>
    <w:rsid w:val="00DF5832"/>
    <w:rsid w:val="00E2583F"/>
    <w:rsid w:val="00E65801"/>
    <w:rsid w:val="00E80F89"/>
    <w:rsid w:val="00F57801"/>
    <w:rsid w:val="00F97166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97C18"/>
  <w15:chartTrackingRefBased/>
  <w15:docId w15:val="{AEF24B84-DE4D-4F4E-90E0-837CE0B1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4CC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6E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6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49</cp:revision>
  <dcterms:created xsi:type="dcterms:W3CDTF">2018-05-17T12:48:00Z</dcterms:created>
  <dcterms:modified xsi:type="dcterms:W3CDTF">2018-05-21T07:50:00Z</dcterms:modified>
</cp:coreProperties>
</file>